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A3A9" w14:textId="77777777" w:rsidR="00DA5CBE" w:rsidRPr="00B033DA" w:rsidRDefault="00DA5CBE" w:rsidP="008A6636">
      <w:pPr>
        <w:rPr>
          <w:rFonts w:ascii="Arial" w:hAnsi="Arial" w:cs="Arial"/>
          <w:b/>
          <w:sz w:val="24"/>
          <w:szCs w:val="24"/>
        </w:rPr>
      </w:pPr>
    </w:p>
    <w:p w14:paraId="53FF6A27" w14:textId="77777777" w:rsidR="00DA5CBE" w:rsidRPr="00B033DA" w:rsidRDefault="00DA5CBE" w:rsidP="008A6636">
      <w:pPr>
        <w:jc w:val="center"/>
        <w:rPr>
          <w:rFonts w:ascii="Arial" w:hAnsi="Arial" w:cs="Arial"/>
          <w:b/>
          <w:sz w:val="24"/>
          <w:szCs w:val="24"/>
        </w:rPr>
      </w:pPr>
    </w:p>
    <w:p w14:paraId="464BBDD5" w14:textId="0E43F184" w:rsidR="00CC53C9" w:rsidRPr="00B033DA" w:rsidRDefault="00CC53C9" w:rsidP="008A6636">
      <w:pPr>
        <w:jc w:val="center"/>
        <w:rPr>
          <w:rFonts w:ascii="Arial" w:hAnsi="Arial" w:cs="Arial"/>
          <w:b/>
          <w:sz w:val="24"/>
          <w:szCs w:val="24"/>
        </w:rPr>
      </w:pPr>
      <w:r w:rsidRPr="00B033DA">
        <w:rPr>
          <w:rFonts w:ascii="Arial" w:hAnsi="Arial" w:cs="Arial"/>
          <w:b/>
          <w:sz w:val="24"/>
          <w:szCs w:val="24"/>
        </w:rPr>
        <w:t>MOSSLEY TOWN COUNCIL</w:t>
      </w:r>
    </w:p>
    <w:p w14:paraId="5F951C82" w14:textId="767392F8" w:rsidR="003709C9" w:rsidRPr="00B033DA" w:rsidRDefault="003709C9" w:rsidP="008A6636">
      <w:pPr>
        <w:jc w:val="center"/>
        <w:rPr>
          <w:rFonts w:ascii="Arial" w:hAnsi="Arial" w:cs="Arial"/>
          <w:b/>
          <w:sz w:val="24"/>
          <w:szCs w:val="24"/>
        </w:rPr>
      </w:pPr>
    </w:p>
    <w:p w14:paraId="3FCD9E0C" w14:textId="1E224702" w:rsidR="00CC53C9" w:rsidRPr="00B033DA" w:rsidRDefault="002363ED" w:rsidP="008A6636">
      <w:pPr>
        <w:jc w:val="center"/>
        <w:rPr>
          <w:rFonts w:ascii="Arial" w:hAnsi="Arial" w:cs="Arial"/>
          <w:b/>
          <w:sz w:val="24"/>
          <w:szCs w:val="24"/>
        </w:rPr>
      </w:pPr>
      <w:r w:rsidRPr="00B033DA">
        <w:rPr>
          <w:rFonts w:ascii="Arial" w:hAnsi="Arial" w:cs="Arial"/>
          <w:b/>
          <w:sz w:val="24"/>
          <w:szCs w:val="24"/>
        </w:rPr>
        <w:t>16 July</w:t>
      </w:r>
      <w:r w:rsidR="008A268B" w:rsidRPr="00B033DA">
        <w:rPr>
          <w:rFonts w:ascii="Arial" w:hAnsi="Arial" w:cs="Arial"/>
          <w:b/>
          <w:sz w:val="24"/>
          <w:szCs w:val="24"/>
        </w:rPr>
        <w:t xml:space="preserve"> 202</w:t>
      </w:r>
      <w:r w:rsidR="009074C8" w:rsidRPr="00B033DA">
        <w:rPr>
          <w:rFonts w:ascii="Arial" w:hAnsi="Arial" w:cs="Arial"/>
          <w:b/>
          <w:sz w:val="24"/>
          <w:szCs w:val="24"/>
        </w:rPr>
        <w:t>5</w:t>
      </w:r>
      <w:r w:rsidR="00CC53C9" w:rsidRPr="00B033DA">
        <w:rPr>
          <w:rFonts w:ascii="Arial" w:hAnsi="Arial" w:cs="Arial"/>
          <w:b/>
          <w:sz w:val="24"/>
          <w:szCs w:val="24"/>
        </w:rPr>
        <w:t xml:space="preserve"> at </w:t>
      </w:r>
      <w:r w:rsidR="00642308">
        <w:rPr>
          <w:rFonts w:ascii="Arial" w:hAnsi="Arial" w:cs="Arial"/>
          <w:b/>
          <w:sz w:val="24"/>
          <w:szCs w:val="24"/>
        </w:rPr>
        <w:t>7</w:t>
      </w:r>
      <w:r w:rsidR="00016A3E" w:rsidRPr="00B033DA">
        <w:rPr>
          <w:rFonts w:ascii="Arial" w:hAnsi="Arial" w:cs="Arial"/>
          <w:b/>
          <w:sz w:val="24"/>
          <w:szCs w:val="24"/>
        </w:rPr>
        <w:t>.0</w:t>
      </w:r>
      <w:r w:rsidR="00CC53C9" w:rsidRPr="00B033DA">
        <w:rPr>
          <w:rFonts w:ascii="Arial" w:hAnsi="Arial" w:cs="Arial"/>
          <w:b/>
          <w:sz w:val="24"/>
          <w:szCs w:val="24"/>
        </w:rPr>
        <w:t>0pm</w:t>
      </w:r>
    </w:p>
    <w:p w14:paraId="19D40B1B" w14:textId="77777777" w:rsidR="00BD2A5C" w:rsidRPr="00B033DA" w:rsidRDefault="00BD2A5C" w:rsidP="008A6636">
      <w:pPr>
        <w:jc w:val="center"/>
        <w:rPr>
          <w:rFonts w:ascii="Arial" w:hAnsi="Arial" w:cs="Arial"/>
          <w:b/>
          <w:sz w:val="24"/>
          <w:szCs w:val="24"/>
        </w:rPr>
      </w:pPr>
    </w:p>
    <w:p w14:paraId="4E351B09" w14:textId="77777777" w:rsidR="00CC53C9" w:rsidRPr="00B033DA" w:rsidRDefault="006E1681" w:rsidP="008A6636">
      <w:pPr>
        <w:jc w:val="center"/>
        <w:rPr>
          <w:rFonts w:ascii="Arial" w:hAnsi="Arial" w:cs="Arial"/>
          <w:b/>
          <w:sz w:val="24"/>
          <w:szCs w:val="24"/>
        </w:rPr>
      </w:pPr>
      <w:r w:rsidRPr="00B033DA">
        <w:rPr>
          <w:rFonts w:ascii="Arial" w:hAnsi="Arial" w:cs="Arial"/>
          <w:b/>
          <w:sz w:val="24"/>
          <w:szCs w:val="24"/>
        </w:rPr>
        <w:t xml:space="preserve"> </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00"/>
        <w:gridCol w:w="993"/>
        <w:gridCol w:w="141"/>
        <w:gridCol w:w="426"/>
        <w:gridCol w:w="141"/>
        <w:gridCol w:w="3261"/>
        <w:gridCol w:w="2579"/>
      </w:tblGrid>
      <w:tr w:rsidR="00CC53C9" w:rsidRPr="00B033DA" w14:paraId="157647D0" w14:textId="77777777" w:rsidTr="00E50411">
        <w:tc>
          <w:tcPr>
            <w:tcW w:w="1101" w:type="dxa"/>
          </w:tcPr>
          <w:p w14:paraId="665AF897" w14:textId="77777777" w:rsidR="00CC53C9" w:rsidRPr="00B033DA" w:rsidRDefault="00CC53C9" w:rsidP="008A6636">
            <w:pPr>
              <w:rPr>
                <w:rFonts w:ascii="Arial" w:hAnsi="Arial" w:cs="Arial"/>
                <w:b/>
                <w:sz w:val="24"/>
                <w:szCs w:val="24"/>
              </w:rPr>
            </w:pPr>
          </w:p>
        </w:tc>
        <w:tc>
          <w:tcPr>
            <w:tcW w:w="8141" w:type="dxa"/>
            <w:gridSpan w:val="7"/>
          </w:tcPr>
          <w:p w14:paraId="4AFFAE45" w14:textId="77777777" w:rsidR="007F4D3F" w:rsidRPr="00B033DA" w:rsidRDefault="007F4D3F" w:rsidP="008A6636">
            <w:pPr>
              <w:rPr>
                <w:rFonts w:ascii="Arial" w:hAnsi="Arial" w:cs="Arial"/>
                <w:sz w:val="24"/>
                <w:szCs w:val="24"/>
              </w:rPr>
            </w:pPr>
            <w:r w:rsidRPr="00B033DA">
              <w:rPr>
                <w:rFonts w:ascii="Arial" w:hAnsi="Arial" w:cs="Arial"/>
                <w:b/>
                <w:sz w:val="24"/>
                <w:szCs w:val="24"/>
              </w:rPr>
              <w:t>Present</w:t>
            </w:r>
          </w:p>
          <w:p w14:paraId="4DCD58BE" w14:textId="77777777" w:rsidR="007F4D3F" w:rsidRPr="00B033DA" w:rsidRDefault="007F4D3F" w:rsidP="008A6636">
            <w:pPr>
              <w:rPr>
                <w:rFonts w:ascii="Arial" w:hAnsi="Arial" w:cs="Arial"/>
                <w:sz w:val="24"/>
                <w:szCs w:val="24"/>
              </w:rPr>
            </w:pPr>
          </w:p>
          <w:p w14:paraId="59D25C65" w14:textId="658015CE" w:rsidR="00633166" w:rsidRPr="00B033DA" w:rsidRDefault="00D14668" w:rsidP="008A6636">
            <w:pPr>
              <w:rPr>
                <w:rFonts w:ascii="Arial" w:hAnsi="Arial" w:cs="Arial"/>
                <w:sz w:val="24"/>
                <w:szCs w:val="24"/>
              </w:rPr>
            </w:pPr>
            <w:r w:rsidRPr="00B033DA">
              <w:rPr>
                <w:rFonts w:ascii="Arial" w:hAnsi="Arial" w:cs="Arial"/>
                <w:sz w:val="24"/>
                <w:szCs w:val="24"/>
              </w:rPr>
              <w:t>Councillor</w:t>
            </w:r>
            <w:r w:rsidR="008644DE" w:rsidRPr="00B033DA">
              <w:rPr>
                <w:rFonts w:ascii="Arial" w:hAnsi="Arial" w:cs="Arial"/>
                <w:sz w:val="24"/>
                <w:szCs w:val="24"/>
              </w:rPr>
              <w:t xml:space="preserve"> </w:t>
            </w:r>
            <w:r w:rsidR="002D4EC7" w:rsidRPr="00B033DA">
              <w:rPr>
                <w:rFonts w:ascii="Arial" w:hAnsi="Arial" w:cs="Arial"/>
                <w:sz w:val="24"/>
                <w:szCs w:val="24"/>
              </w:rPr>
              <w:t>Dave Jone</w:t>
            </w:r>
            <w:r w:rsidR="00F830D0" w:rsidRPr="00B033DA">
              <w:rPr>
                <w:rFonts w:ascii="Arial" w:hAnsi="Arial" w:cs="Arial"/>
                <w:sz w:val="24"/>
                <w:szCs w:val="24"/>
              </w:rPr>
              <w:t>s</w:t>
            </w:r>
            <w:r w:rsidR="00B63663" w:rsidRPr="00B033DA">
              <w:rPr>
                <w:rFonts w:ascii="Arial" w:hAnsi="Arial" w:cs="Arial"/>
                <w:sz w:val="24"/>
                <w:szCs w:val="24"/>
              </w:rPr>
              <w:t xml:space="preserve"> </w:t>
            </w:r>
            <w:r w:rsidRPr="00B033DA">
              <w:rPr>
                <w:rFonts w:ascii="Arial" w:hAnsi="Arial" w:cs="Arial"/>
                <w:sz w:val="24"/>
                <w:szCs w:val="24"/>
              </w:rPr>
              <w:t>(Chair) (In the Chair); Councillors</w:t>
            </w:r>
            <w:r w:rsidR="001601BC" w:rsidRPr="00B033DA">
              <w:rPr>
                <w:rFonts w:ascii="Arial" w:hAnsi="Arial" w:cs="Arial"/>
                <w:sz w:val="24"/>
                <w:szCs w:val="24"/>
              </w:rPr>
              <w:t xml:space="preserve"> Hamza Aslam, </w:t>
            </w:r>
            <w:r w:rsidR="00A256EE" w:rsidRPr="00B033DA">
              <w:rPr>
                <w:rFonts w:ascii="Arial" w:hAnsi="Arial" w:cs="Arial"/>
                <w:sz w:val="24"/>
                <w:szCs w:val="24"/>
              </w:rPr>
              <w:t xml:space="preserve">Dean Aylett, </w:t>
            </w:r>
            <w:r w:rsidR="00DB204C" w:rsidRPr="00B033DA">
              <w:rPr>
                <w:rFonts w:ascii="Arial" w:hAnsi="Arial" w:cs="Arial"/>
                <w:sz w:val="24"/>
                <w:szCs w:val="24"/>
              </w:rPr>
              <w:t>Mary Mitchell</w:t>
            </w:r>
            <w:r w:rsidR="0088271E" w:rsidRPr="00B033DA">
              <w:rPr>
                <w:rFonts w:ascii="Arial" w:hAnsi="Arial" w:cs="Arial"/>
                <w:sz w:val="24"/>
                <w:szCs w:val="24"/>
              </w:rPr>
              <w:t xml:space="preserve"> </w:t>
            </w:r>
            <w:r w:rsidR="00917B8B" w:rsidRPr="00B033DA">
              <w:rPr>
                <w:rFonts w:ascii="Arial" w:hAnsi="Arial" w:cs="Arial"/>
                <w:sz w:val="24"/>
                <w:szCs w:val="24"/>
              </w:rPr>
              <w:t xml:space="preserve">and </w:t>
            </w:r>
            <w:r w:rsidR="00B63663" w:rsidRPr="00B033DA">
              <w:rPr>
                <w:rFonts w:ascii="Arial" w:hAnsi="Arial" w:cs="Arial"/>
                <w:sz w:val="24"/>
                <w:szCs w:val="24"/>
              </w:rPr>
              <w:t>Pat Mullin</w:t>
            </w:r>
            <w:r w:rsidRPr="00B033DA">
              <w:rPr>
                <w:rFonts w:ascii="Arial" w:hAnsi="Arial" w:cs="Arial"/>
                <w:sz w:val="24"/>
                <w:szCs w:val="24"/>
              </w:rPr>
              <w:t>.</w:t>
            </w:r>
          </w:p>
          <w:p w14:paraId="0E9BA3EB" w14:textId="77777777" w:rsidR="00D14668" w:rsidRPr="00B033DA" w:rsidRDefault="00D14668" w:rsidP="008A6636">
            <w:pPr>
              <w:rPr>
                <w:rFonts w:ascii="Arial" w:hAnsi="Arial" w:cs="Arial"/>
                <w:sz w:val="24"/>
                <w:szCs w:val="24"/>
              </w:rPr>
            </w:pPr>
          </w:p>
          <w:p w14:paraId="3CB0EB59" w14:textId="3EBD2656" w:rsidR="00AD1493" w:rsidRPr="00B033DA" w:rsidRDefault="00A256EE" w:rsidP="008A6636">
            <w:pPr>
              <w:rPr>
                <w:rFonts w:ascii="Arial" w:hAnsi="Arial" w:cs="Arial"/>
                <w:sz w:val="24"/>
                <w:szCs w:val="24"/>
              </w:rPr>
            </w:pPr>
            <w:r w:rsidRPr="00B033DA">
              <w:rPr>
                <w:rFonts w:ascii="Arial" w:hAnsi="Arial" w:cs="Arial"/>
                <w:sz w:val="24"/>
                <w:szCs w:val="24"/>
              </w:rPr>
              <w:t xml:space="preserve">8 </w:t>
            </w:r>
            <w:r w:rsidR="00AD1493" w:rsidRPr="00B033DA">
              <w:rPr>
                <w:rFonts w:ascii="Arial" w:hAnsi="Arial" w:cs="Arial"/>
                <w:sz w:val="24"/>
                <w:szCs w:val="24"/>
              </w:rPr>
              <w:t>member</w:t>
            </w:r>
            <w:r w:rsidR="00E56562" w:rsidRPr="00B033DA">
              <w:rPr>
                <w:rFonts w:ascii="Arial" w:hAnsi="Arial" w:cs="Arial"/>
                <w:sz w:val="24"/>
                <w:szCs w:val="24"/>
              </w:rPr>
              <w:t>s</w:t>
            </w:r>
            <w:r w:rsidR="00AD1493" w:rsidRPr="00B033DA">
              <w:rPr>
                <w:rFonts w:ascii="Arial" w:hAnsi="Arial" w:cs="Arial"/>
                <w:sz w:val="24"/>
                <w:szCs w:val="24"/>
              </w:rPr>
              <w:t xml:space="preserve"> of the public </w:t>
            </w:r>
            <w:r w:rsidR="005D1753" w:rsidRPr="00B033DA">
              <w:rPr>
                <w:rFonts w:ascii="Arial" w:hAnsi="Arial" w:cs="Arial"/>
                <w:sz w:val="24"/>
                <w:szCs w:val="24"/>
              </w:rPr>
              <w:t>w</w:t>
            </w:r>
            <w:r w:rsidR="00E56562" w:rsidRPr="00B033DA">
              <w:rPr>
                <w:rFonts w:ascii="Arial" w:hAnsi="Arial" w:cs="Arial"/>
                <w:sz w:val="24"/>
                <w:szCs w:val="24"/>
              </w:rPr>
              <w:t>ere</w:t>
            </w:r>
            <w:r w:rsidR="00AD1493" w:rsidRPr="00B033DA">
              <w:rPr>
                <w:rFonts w:ascii="Arial" w:hAnsi="Arial" w:cs="Arial"/>
                <w:sz w:val="24"/>
                <w:szCs w:val="24"/>
              </w:rPr>
              <w:t xml:space="preserve"> present at the meeting</w:t>
            </w:r>
            <w:r w:rsidR="007F1D99" w:rsidRPr="00B033DA">
              <w:rPr>
                <w:rFonts w:ascii="Arial" w:hAnsi="Arial" w:cs="Arial"/>
                <w:sz w:val="24"/>
                <w:szCs w:val="24"/>
              </w:rPr>
              <w:t>.</w:t>
            </w:r>
          </w:p>
          <w:p w14:paraId="762F73B1" w14:textId="15717562" w:rsidR="007F1D99" w:rsidRPr="00B033DA" w:rsidRDefault="007F1D99" w:rsidP="008A6636">
            <w:pPr>
              <w:rPr>
                <w:rFonts w:ascii="Arial" w:hAnsi="Arial" w:cs="Arial"/>
                <w:sz w:val="24"/>
                <w:szCs w:val="24"/>
              </w:rPr>
            </w:pPr>
          </w:p>
        </w:tc>
      </w:tr>
      <w:tr w:rsidR="008A29BD" w:rsidRPr="00B033DA" w14:paraId="4BC0BA39" w14:textId="77777777" w:rsidTr="00E50411">
        <w:tc>
          <w:tcPr>
            <w:tcW w:w="1101" w:type="dxa"/>
          </w:tcPr>
          <w:p w14:paraId="1715726E" w14:textId="77777777" w:rsidR="008A29BD" w:rsidRPr="00B033DA" w:rsidRDefault="008A29BD" w:rsidP="008A6636">
            <w:pPr>
              <w:jc w:val="center"/>
              <w:rPr>
                <w:rFonts w:ascii="Arial" w:hAnsi="Arial" w:cs="Arial"/>
                <w:b/>
                <w:sz w:val="24"/>
                <w:szCs w:val="24"/>
              </w:rPr>
            </w:pPr>
          </w:p>
        </w:tc>
        <w:tc>
          <w:tcPr>
            <w:tcW w:w="8141" w:type="dxa"/>
            <w:gridSpan w:val="7"/>
          </w:tcPr>
          <w:p w14:paraId="625FCC43" w14:textId="77777777" w:rsidR="008A29BD" w:rsidRPr="00B033DA" w:rsidRDefault="008A29BD" w:rsidP="0043365D">
            <w:pPr>
              <w:rPr>
                <w:rFonts w:ascii="Arial" w:hAnsi="Arial" w:cs="Arial"/>
                <w:sz w:val="24"/>
                <w:szCs w:val="24"/>
              </w:rPr>
            </w:pPr>
            <w:r w:rsidRPr="00B033DA">
              <w:rPr>
                <w:rFonts w:ascii="Arial" w:hAnsi="Arial" w:cs="Arial"/>
                <w:sz w:val="24"/>
                <w:szCs w:val="24"/>
              </w:rPr>
              <w:t>The Chair extended a welcome to those members of the public present</w:t>
            </w:r>
            <w:r w:rsidR="0080679A" w:rsidRPr="00B033DA">
              <w:rPr>
                <w:rFonts w:ascii="Arial" w:hAnsi="Arial" w:cs="Arial"/>
                <w:sz w:val="24"/>
                <w:szCs w:val="24"/>
              </w:rPr>
              <w:t xml:space="preserve"> at the meeting </w:t>
            </w:r>
            <w:r w:rsidR="00F87B9F" w:rsidRPr="00B033DA">
              <w:rPr>
                <w:rFonts w:ascii="Arial" w:hAnsi="Arial" w:cs="Arial"/>
                <w:sz w:val="24"/>
                <w:szCs w:val="24"/>
              </w:rPr>
              <w:t>and expre</w:t>
            </w:r>
            <w:r w:rsidR="00B276C9" w:rsidRPr="00B033DA">
              <w:rPr>
                <w:rFonts w:ascii="Arial" w:hAnsi="Arial" w:cs="Arial"/>
                <w:sz w:val="24"/>
                <w:szCs w:val="24"/>
              </w:rPr>
              <w:t>ssed satisfaction at the return to George Lawton Hall for future Town Council meetings.</w:t>
            </w:r>
          </w:p>
          <w:p w14:paraId="2CD39325" w14:textId="57F81BB9" w:rsidR="00B276C9" w:rsidRPr="00B033DA" w:rsidRDefault="00B276C9" w:rsidP="0043365D">
            <w:pPr>
              <w:rPr>
                <w:rFonts w:ascii="Arial" w:hAnsi="Arial" w:cs="Arial"/>
                <w:b/>
                <w:bCs/>
                <w:sz w:val="24"/>
                <w:szCs w:val="24"/>
              </w:rPr>
            </w:pPr>
          </w:p>
        </w:tc>
      </w:tr>
      <w:tr w:rsidR="0043365D" w:rsidRPr="00B033DA" w14:paraId="71F7D5B6" w14:textId="77777777" w:rsidTr="00E50411">
        <w:tc>
          <w:tcPr>
            <w:tcW w:w="1101" w:type="dxa"/>
          </w:tcPr>
          <w:p w14:paraId="2FC628B1" w14:textId="7064698B" w:rsidR="0043365D" w:rsidRPr="00B033DA" w:rsidRDefault="00221C1B" w:rsidP="008A6636">
            <w:pPr>
              <w:jc w:val="center"/>
              <w:rPr>
                <w:rFonts w:ascii="Arial" w:hAnsi="Arial" w:cs="Arial"/>
                <w:b/>
                <w:sz w:val="24"/>
                <w:szCs w:val="24"/>
              </w:rPr>
            </w:pPr>
            <w:r>
              <w:rPr>
                <w:rFonts w:ascii="Arial" w:hAnsi="Arial" w:cs="Arial"/>
                <w:b/>
                <w:sz w:val="24"/>
                <w:szCs w:val="24"/>
              </w:rPr>
              <w:t>2774</w:t>
            </w:r>
          </w:p>
        </w:tc>
        <w:tc>
          <w:tcPr>
            <w:tcW w:w="8141" w:type="dxa"/>
            <w:gridSpan w:val="7"/>
          </w:tcPr>
          <w:p w14:paraId="7A519834" w14:textId="77777777" w:rsidR="0043365D" w:rsidRPr="00B033DA" w:rsidRDefault="0043365D" w:rsidP="0043365D">
            <w:pPr>
              <w:rPr>
                <w:rFonts w:ascii="Arial" w:hAnsi="Arial" w:cs="Arial"/>
                <w:b/>
                <w:bCs/>
                <w:sz w:val="24"/>
                <w:szCs w:val="24"/>
              </w:rPr>
            </w:pPr>
            <w:r w:rsidRPr="00B033DA">
              <w:rPr>
                <w:rFonts w:ascii="Arial" w:hAnsi="Arial" w:cs="Arial"/>
                <w:b/>
                <w:bCs/>
                <w:sz w:val="24"/>
                <w:szCs w:val="24"/>
              </w:rPr>
              <w:t>Apologies for Absence</w:t>
            </w:r>
          </w:p>
          <w:p w14:paraId="2748E9FE" w14:textId="77777777" w:rsidR="0043365D" w:rsidRPr="00B033DA" w:rsidRDefault="0043365D" w:rsidP="0043365D">
            <w:pPr>
              <w:rPr>
                <w:rFonts w:ascii="Arial" w:hAnsi="Arial" w:cs="Arial"/>
                <w:b/>
                <w:bCs/>
                <w:sz w:val="24"/>
                <w:szCs w:val="24"/>
              </w:rPr>
            </w:pPr>
          </w:p>
          <w:p w14:paraId="00F01725" w14:textId="6E30043F" w:rsidR="0043365D" w:rsidRPr="00B033DA" w:rsidRDefault="003E559F" w:rsidP="0043365D">
            <w:pPr>
              <w:shd w:val="clear" w:color="auto" w:fill="FFFFFF"/>
              <w:rPr>
                <w:rFonts w:ascii="Arial" w:hAnsi="Arial" w:cs="Arial"/>
                <w:color w:val="000000"/>
                <w:sz w:val="24"/>
                <w:szCs w:val="24"/>
                <w:lang w:eastAsia="en-GB"/>
              </w:rPr>
            </w:pPr>
            <w:r w:rsidRPr="00B033DA">
              <w:rPr>
                <w:rFonts w:ascii="Arial" w:hAnsi="Arial" w:cs="Arial"/>
                <w:sz w:val="24"/>
                <w:szCs w:val="24"/>
              </w:rPr>
              <w:t>Apolog</w:t>
            </w:r>
            <w:r w:rsidR="00CD44CC" w:rsidRPr="00B033DA">
              <w:rPr>
                <w:rFonts w:ascii="Arial" w:hAnsi="Arial" w:cs="Arial"/>
                <w:sz w:val="24"/>
                <w:szCs w:val="24"/>
              </w:rPr>
              <w:t>ies</w:t>
            </w:r>
            <w:r w:rsidRPr="00B033DA">
              <w:rPr>
                <w:rFonts w:ascii="Arial" w:hAnsi="Arial" w:cs="Arial"/>
                <w:sz w:val="24"/>
                <w:szCs w:val="24"/>
              </w:rPr>
              <w:t xml:space="preserve"> for absence w</w:t>
            </w:r>
            <w:r w:rsidR="00CD44CC" w:rsidRPr="00B033DA">
              <w:rPr>
                <w:rFonts w:ascii="Arial" w:hAnsi="Arial" w:cs="Arial"/>
                <w:sz w:val="24"/>
                <w:szCs w:val="24"/>
              </w:rPr>
              <w:t>ere</w:t>
            </w:r>
            <w:r w:rsidRPr="00B033DA">
              <w:rPr>
                <w:rFonts w:ascii="Arial" w:hAnsi="Arial" w:cs="Arial"/>
                <w:sz w:val="24"/>
                <w:szCs w:val="24"/>
              </w:rPr>
              <w:t xml:space="preserve"> submitted on behalf of Councillor</w:t>
            </w:r>
            <w:r w:rsidR="00CD44CC" w:rsidRPr="00B033DA">
              <w:rPr>
                <w:rFonts w:ascii="Arial" w:hAnsi="Arial" w:cs="Arial"/>
                <w:sz w:val="24"/>
                <w:szCs w:val="24"/>
              </w:rPr>
              <w:t>s</w:t>
            </w:r>
            <w:r w:rsidR="0039499C" w:rsidRPr="00B033DA">
              <w:rPr>
                <w:rFonts w:ascii="Arial" w:hAnsi="Arial" w:cs="Arial"/>
                <w:sz w:val="24"/>
                <w:szCs w:val="24"/>
              </w:rPr>
              <w:t xml:space="preserve"> </w:t>
            </w:r>
            <w:r w:rsidR="00A256EE" w:rsidRPr="00B033DA">
              <w:rPr>
                <w:rFonts w:ascii="Arial" w:hAnsi="Arial" w:cs="Arial"/>
                <w:sz w:val="24"/>
                <w:szCs w:val="24"/>
              </w:rPr>
              <w:t>Amelia Bayliss</w:t>
            </w:r>
            <w:r w:rsidR="0088271E" w:rsidRPr="00B033DA">
              <w:rPr>
                <w:rFonts w:ascii="Arial" w:hAnsi="Arial" w:cs="Arial"/>
                <w:sz w:val="24"/>
                <w:szCs w:val="24"/>
              </w:rPr>
              <w:t>,</w:t>
            </w:r>
            <w:r w:rsidR="00A256EE" w:rsidRPr="00B033DA">
              <w:rPr>
                <w:rFonts w:ascii="Arial" w:hAnsi="Arial" w:cs="Arial"/>
                <w:sz w:val="24"/>
                <w:szCs w:val="24"/>
              </w:rPr>
              <w:t xml:space="preserve"> </w:t>
            </w:r>
            <w:r w:rsidR="0039499C" w:rsidRPr="00B033DA">
              <w:rPr>
                <w:rFonts w:ascii="Arial" w:hAnsi="Arial" w:cs="Arial"/>
                <w:sz w:val="24"/>
                <w:szCs w:val="24"/>
              </w:rPr>
              <w:t>Ste</w:t>
            </w:r>
            <w:r w:rsidR="00412BBB" w:rsidRPr="00B033DA">
              <w:rPr>
                <w:rFonts w:ascii="Arial" w:hAnsi="Arial" w:cs="Arial"/>
                <w:sz w:val="24"/>
                <w:szCs w:val="24"/>
              </w:rPr>
              <w:t>phen</w:t>
            </w:r>
            <w:r w:rsidR="0039499C" w:rsidRPr="00B033DA">
              <w:rPr>
                <w:rFonts w:ascii="Arial" w:hAnsi="Arial" w:cs="Arial"/>
                <w:sz w:val="24"/>
                <w:szCs w:val="24"/>
              </w:rPr>
              <w:t xml:space="preserve"> Homer and </w:t>
            </w:r>
            <w:r w:rsidR="00A256EE" w:rsidRPr="00B033DA">
              <w:rPr>
                <w:rFonts w:ascii="Arial" w:hAnsi="Arial" w:cs="Arial"/>
                <w:sz w:val="24"/>
                <w:szCs w:val="24"/>
              </w:rPr>
              <w:t>Frank Travis</w:t>
            </w:r>
            <w:r w:rsidR="00480A70" w:rsidRPr="00B033DA">
              <w:rPr>
                <w:rFonts w:ascii="Arial" w:hAnsi="Arial" w:cs="Arial"/>
                <w:sz w:val="24"/>
                <w:szCs w:val="24"/>
              </w:rPr>
              <w:t>.</w:t>
            </w:r>
          </w:p>
          <w:p w14:paraId="6013C84B" w14:textId="77777777" w:rsidR="0043365D" w:rsidRPr="00B033DA" w:rsidRDefault="0043365D" w:rsidP="008A6636">
            <w:pPr>
              <w:rPr>
                <w:rFonts w:ascii="Arial" w:hAnsi="Arial" w:cs="Arial"/>
                <w:b/>
                <w:sz w:val="24"/>
                <w:szCs w:val="24"/>
              </w:rPr>
            </w:pPr>
          </w:p>
        </w:tc>
      </w:tr>
      <w:tr w:rsidR="0043365D" w:rsidRPr="00B033DA" w14:paraId="265FA7C8" w14:textId="77777777" w:rsidTr="00E50411">
        <w:tc>
          <w:tcPr>
            <w:tcW w:w="1101" w:type="dxa"/>
          </w:tcPr>
          <w:p w14:paraId="54AC48AE" w14:textId="643D58DC" w:rsidR="0043365D" w:rsidRPr="00B033DA" w:rsidRDefault="001A2CB3" w:rsidP="008A6636">
            <w:pPr>
              <w:jc w:val="center"/>
              <w:rPr>
                <w:rFonts w:ascii="Arial" w:hAnsi="Arial" w:cs="Arial"/>
                <w:b/>
                <w:sz w:val="24"/>
                <w:szCs w:val="24"/>
              </w:rPr>
            </w:pPr>
            <w:r>
              <w:rPr>
                <w:rFonts w:ascii="Arial" w:hAnsi="Arial" w:cs="Arial"/>
                <w:b/>
                <w:sz w:val="24"/>
                <w:szCs w:val="24"/>
              </w:rPr>
              <w:t>2775</w:t>
            </w:r>
          </w:p>
        </w:tc>
        <w:tc>
          <w:tcPr>
            <w:tcW w:w="8141" w:type="dxa"/>
            <w:gridSpan w:val="7"/>
          </w:tcPr>
          <w:p w14:paraId="6F1183C2" w14:textId="77777777" w:rsidR="004E5038" w:rsidRPr="00B033DA" w:rsidRDefault="004E5038" w:rsidP="004E5038">
            <w:pPr>
              <w:spacing w:after="160" w:line="259" w:lineRule="auto"/>
              <w:rPr>
                <w:rFonts w:ascii="Arial" w:hAnsi="Arial" w:cs="Arial"/>
                <w:b/>
                <w:sz w:val="24"/>
                <w:szCs w:val="24"/>
              </w:rPr>
            </w:pPr>
            <w:r w:rsidRPr="00B033DA">
              <w:rPr>
                <w:rFonts w:ascii="Arial" w:hAnsi="Arial" w:cs="Arial"/>
                <w:b/>
                <w:sz w:val="24"/>
                <w:szCs w:val="24"/>
              </w:rPr>
              <w:t>Declarations of Interest</w:t>
            </w:r>
          </w:p>
          <w:p w14:paraId="1672D6E5" w14:textId="77777777" w:rsidR="004E5038" w:rsidRPr="00B033DA" w:rsidRDefault="004E5038" w:rsidP="004E5038">
            <w:pPr>
              <w:rPr>
                <w:rFonts w:ascii="Arial" w:hAnsi="Arial" w:cs="Arial"/>
                <w:sz w:val="24"/>
                <w:szCs w:val="24"/>
              </w:rPr>
            </w:pPr>
            <w:r w:rsidRPr="00B033DA">
              <w:rPr>
                <w:rFonts w:ascii="Arial" w:hAnsi="Arial" w:cs="Arial"/>
                <w:sz w:val="24"/>
                <w:szCs w:val="24"/>
              </w:rPr>
              <w:t>Councillors and officers were invited to declare any interests they had in any of the items on the agenda for the meeting.</w:t>
            </w:r>
          </w:p>
          <w:p w14:paraId="4A5A2356" w14:textId="77777777" w:rsidR="004E5038" w:rsidRPr="00B033DA" w:rsidRDefault="004E5038" w:rsidP="004E5038">
            <w:pPr>
              <w:rPr>
                <w:rFonts w:ascii="Arial" w:hAnsi="Arial" w:cs="Arial"/>
                <w:sz w:val="24"/>
                <w:szCs w:val="24"/>
              </w:rPr>
            </w:pPr>
          </w:p>
          <w:p w14:paraId="0FBAB930" w14:textId="08831983" w:rsidR="0043365D" w:rsidRPr="00B033DA" w:rsidRDefault="002A127A" w:rsidP="00480A70">
            <w:pPr>
              <w:rPr>
                <w:rFonts w:ascii="Arial" w:hAnsi="Arial" w:cs="Arial"/>
                <w:sz w:val="24"/>
                <w:szCs w:val="24"/>
              </w:rPr>
            </w:pPr>
            <w:r w:rsidRPr="00B033DA">
              <w:rPr>
                <w:rFonts w:ascii="Arial" w:hAnsi="Arial" w:cs="Arial"/>
                <w:sz w:val="24"/>
                <w:szCs w:val="24"/>
              </w:rPr>
              <w:t>Councillor</w:t>
            </w:r>
            <w:r w:rsidR="00F6580E" w:rsidRPr="00B033DA">
              <w:rPr>
                <w:rFonts w:ascii="Arial" w:hAnsi="Arial" w:cs="Arial"/>
                <w:sz w:val="24"/>
                <w:szCs w:val="24"/>
              </w:rPr>
              <w:t>s</w:t>
            </w:r>
            <w:r w:rsidRPr="00B033DA">
              <w:rPr>
                <w:rFonts w:ascii="Arial" w:hAnsi="Arial" w:cs="Arial"/>
                <w:sz w:val="24"/>
                <w:szCs w:val="24"/>
              </w:rPr>
              <w:t xml:space="preserve"> </w:t>
            </w:r>
            <w:r w:rsidR="006F34EA" w:rsidRPr="00B033DA">
              <w:rPr>
                <w:rFonts w:ascii="Arial" w:hAnsi="Arial" w:cs="Arial"/>
                <w:sz w:val="24"/>
                <w:szCs w:val="24"/>
              </w:rPr>
              <w:t>Hamza Aslam and Mary Mitchell</w:t>
            </w:r>
            <w:r w:rsidRPr="00B033DA">
              <w:rPr>
                <w:rFonts w:ascii="Arial" w:hAnsi="Arial" w:cs="Arial"/>
                <w:sz w:val="24"/>
                <w:szCs w:val="24"/>
              </w:rPr>
              <w:t xml:space="preserve"> declared</w:t>
            </w:r>
            <w:r w:rsidR="003A6CFD" w:rsidRPr="00B033DA">
              <w:rPr>
                <w:rFonts w:ascii="Arial" w:hAnsi="Arial" w:cs="Arial"/>
                <w:sz w:val="24"/>
                <w:szCs w:val="24"/>
              </w:rPr>
              <w:t xml:space="preserve"> a</w:t>
            </w:r>
            <w:r w:rsidRPr="00B033DA">
              <w:rPr>
                <w:rFonts w:ascii="Arial" w:hAnsi="Arial" w:cs="Arial"/>
                <w:sz w:val="24"/>
                <w:szCs w:val="24"/>
              </w:rPr>
              <w:t xml:space="preserve"> personal and prejudicial interest in </w:t>
            </w:r>
            <w:r w:rsidR="004354E4" w:rsidRPr="00B033DA">
              <w:rPr>
                <w:rFonts w:ascii="Arial" w:hAnsi="Arial" w:cs="Arial"/>
                <w:sz w:val="24"/>
                <w:szCs w:val="24"/>
              </w:rPr>
              <w:t>agen</w:t>
            </w:r>
            <w:r w:rsidRPr="00B033DA">
              <w:rPr>
                <w:rFonts w:ascii="Arial" w:hAnsi="Arial" w:cs="Arial"/>
                <w:sz w:val="24"/>
                <w:szCs w:val="24"/>
              </w:rPr>
              <w:t xml:space="preserve">da item </w:t>
            </w:r>
            <w:r w:rsidR="00C93EE7" w:rsidRPr="00B033DA">
              <w:rPr>
                <w:rFonts w:ascii="Arial" w:hAnsi="Arial" w:cs="Arial"/>
                <w:sz w:val="24"/>
                <w:szCs w:val="24"/>
              </w:rPr>
              <w:t>4</w:t>
            </w:r>
            <w:r w:rsidRPr="00B033DA">
              <w:rPr>
                <w:rFonts w:ascii="Arial" w:hAnsi="Arial" w:cs="Arial"/>
                <w:sz w:val="24"/>
                <w:szCs w:val="24"/>
              </w:rPr>
              <w:t xml:space="preserve"> (</w:t>
            </w:r>
            <w:r w:rsidR="002D1A1A" w:rsidRPr="00B033DA">
              <w:rPr>
                <w:rFonts w:ascii="Arial" w:hAnsi="Arial" w:cs="Arial"/>
                <w:sz w:val="24"/>
                <w:szCs w:val="24"/>
              </w:rPr>
              <w:t>Application for Financial Assistance from Fairtrade Mossley</w:t>
            </w:r>
            <w:r w:rsidRPr="00B033DA">
              <w:rPr>
                <w:rFonts w:ascii="Arial" w:hAnsi="Arial" w:cs="Arial"/>
                <w:sz w:val="24"/>
                <w:szCs w:val="24"/>
              </w:rPr>
              <w:t xml:space="preserve">) as </w:t>
            </w:r>
            <w:r w:rsidR="005E4A58" w:rsidRPr="00B033DA">
              <w:rPr>
                <w:rFonts w:ascii="Arial" w:hAnsi="Arial" w:cs="Arial"/>
                <w:sz w:val="24"/>
                <w:szCs w:val="24"/>
              </w:rPr>
              <w:t>the Town Council’s appointed representatives</w:t>
            </w:r>
            <w:r w:rsidR="00181EBA" w:rsidRPr="00B033DA">
              <w:rPr>
                <w:rFonts w:ascii="Arial" w:hAnsi="Arial" w:cs="Arial"/>
                <w:sz w:val="24"/>
                <w:szCs w:val="24"/>
              </w:rPr>
              <w:t xml:space="preserve"> on the Fairtrade Mossley Steering Group</w:t>
            </w:r>
            <w:r w:rsidRPr="00B033DA">
              <w:rPr>
                <w:rFonts w:ascii="Arial" w:hAnsi="Arial" w:cs="Arial"/>
                <w:sz w:val="24"/>
                <w:szCs w:val="24"/>
              </w:rPr>
              <w:t>. Councillor</w:t>
            </w:r>
            <w:r w:rsidR="00181EBA" w:rsidRPr="00B033DA">
              <w:rPr>
                <w:rFonts w:ascii="Arial" w:hAnsi="Arial" w:cs="Arial"/>
                <w:sz w:val="24"/>
                <w:szCs w:val="24"/>
              </w:rPr>
              <w:t>s</w:t>
            </w:r>
            <w:r w:rsidRPr="00B033DA">
              <w:rPr>
                <w:rFonts w:ascii="Arial" w:hAnsi="Arial" w:cs="Arial"/>
                <w:sz w:val="24"/>
                <w:szCs w:val="24"/>
              </w:rPr>
              <w:t xml:space="preserve"> </w:t>
            </w:r>
            <w:r w:rsidR="006B7357" w:rsidRPr="00B033DA">
              <w:rPr>
                <w:rFonts w:ascii="Arial" w:hAnsi="Arial" w:cs="Arial"/>
                <w:sz w:val="24"/>
                <w:szCs w:val="24"/>
              </w:rPr>
              <w:t>Aslam and Mitchell</w:t>
            </w:r>
            <w:r w:rsidRPr="00B033DA">
              <w:rPr>
                <w:rFonts w:ascii="Arial" w:hAnsi="Arial" w:cs="Arial"/>
                <w:sz w:val="24"/>
                <w:szCs w:val="24"/>
              </w:rPr>
              <w:t xml:space="preserve"> left the meeting and took no part in the determination of the </w:t>
            </w:r>
            <w:r w:rsidR="0062143E">
              <w:rPr>
                <w:rFonts w:ascii="Arial" w:hAnsi="Arial" w:cs="Arial"/>
                <w:sz w:val="24"/>
                <w:szCs w:val="24"/>
              </w:rPr>
              <w:t>a</w:t>
            </w:r>
            <w:r w:rsidR="00FF1D03">
              <w:rPr>
                <w:rFonts w:ascii="Arial" w:hAnsi="Arial" w:cs="Arial"/>
                <w:sz w:val="24"/>
                <w:szCs w:val="24"/>
              </w:rPr>
              <w:t>ppl</w:t>
            </w:r>
            <w:r w:rsidR="0062143E">
              <w:rPr>
                <w:rFonts w:ascii="Arial" w:hAnsi="Arial" w:cs="Arial"/>
                <w:sz w:val="24"/>
                <w:szCs w:val="24"/>
              </w:rPr>
              <w:t>ication</w:t>
            </w:r>
            <w:r w:rsidRPr="00B033DA">
              <w:rPr>
                <w:rFonts w:ascii="Arial" w:hAnsi="Arial" w:cs="Arial"/>
                <w:sz w:val="24"/>
                <w:szCs w:val="24"/>
              </w:rPr>
              <w:t>.</w:t>
            </w:r>
          </w:p>
          <w:p w14:paraId="706D2635" w14:textId="77777777" w:rsidR="00C87E8A" w:rsidRPr="00B033DA" w:rsidRDefault="00C87E8A" w:rsidP="00480A70">
            <w:pPr>
              <w:rPr>
                <w:rFonts w:ascii="Arial" w:hAnsi="Arial" w:cs="Arial"/>
                <w:b/>
                <w:sz w:val="24"/>
                <w:szCs w:val="24"/>
              </w:rPr>
            </w:pPr>
          </w:p>
        </w:tc>
      </w:tr>
      <w:tr w:rsidR="00825ADA" w:rsidRPr="00B033DA" w14:paraId="7BD7F932" w14:textId="77777777" w:rsidTr="00E50411">
        <w:tc>
          <w:tcPr>
            <w:tcW w:w="1101" w:type="dxa"/>
          </w:tcPr>
          <w:p w14:paraId="312FCB50" w14:textId="24141268" w:rsidR="00825ADA" w:rsidRPr="00B033DA" w:rsidRDefault="001A2CB3" w:rsidP="008A6636">
            <w:pPr>
              <w:jc w:val="center"/>
              <w:rPr>
                <w:rFonts w:ascii="Arial" w:hAnsi="Arial" w:cs="Arial"/>
                <w:b/>
                <w:sz w:val="24"/>
                <w:szCs w:val="24"/>
              </w:rPr>
            </w:pPr>
            <w:r>
              <w:rPr>
                <w:rFonts w:ascii="Arial" w:hAnsi="Arial" w:cs="Arial"/>
                <w:b/>
                <w:sz w:val="24"/>
                <w:szCs w:val="24"/>
              </w:rPr>
              <w:t>2776</w:t>
            </w:r>
          </w:p>
        </w:tc>
        <w:tc>
          <w:tcPr>
            <w:tcW w:w="8141" w:type="dxa"/>
            <w:gridSpan w:val="7"/>
          </w:tcPr>
          <w:p w14:paraId="29E66980" w14:textId="77777777" w:rsidR="00AA19DB" w:rsidRPr="00B033DA" w:rsidRDefault="001D72CC" w:rsidP="005E4D01">
            <w:pPr>
              <w:rPr>
                <w:rFonts w:ascii="Arial" w:hAnsi="Arial" w:cs="Arial"/>
                <w:b/>
                <w:bCs/>
                <w:snapToGrid w:val="0"/>
                <w:sz w:val="24"/>
                <w:szCs w:val="24"/>
                <w:lang w:val="en-US"/>
              </w:rPr>
            </w:pPr>
            <w:r w:rsidRPr="00B033DA">
              <w:rPr>
                <w:rFonts w:ascii="Arial" w:hAnsi="Arial" w:cs="Arial"/>
                <w:b/>
                <w:bCs/>
                <w:snapToGrid w:val="0"/>
                <w:sz w:val="24"/>
                <w:szCs w:val="24"/>
                <w:lang w:val="en-US"/>
              </w:rPr>
              <w:t>Public Engagement</w:t>
            </w:r>
          </w:p>
          <w:p w14:paraId="7FBDB5F8" w14:textId="77777777" w:rsidR="005E4D01" w:rsidRPr="00B033DA" w:rsidRDefault="005E4D01" w:rsidP="005E4D01">
            <w:pPr>
              <w:rPr>
                <w:rFonts w:ascii="Arial" w:hAnsi="Arial" w:cs="Arial"/>
                <w:snapToGrid w:val="0"/>
                <w:sz w:val="24"/>
                <w:szCs w:val="24"/>
                <w:lang w:val="en-US"/>
              </w:rPr>
            </w:pPr>
          </w:p>
          <w:p w14:paraId="44CE10FC" w14:textId="3EB49ED0" w:rsidR="000B41F9" w:rsidRPr="00B033DA" w:rsidRDefault="00FD73AF" w:rsidP="005E4D01">
            <w:pPr>
              <w:rPr>
                <w:rFonts w:ascii="Arial" w:hAnsi="Arial" w:cs="Arial"/>
                <w:snapToGrid w:val="0"/>
                <w:sz w:val="24"/>
                <w:szCs w:val="24"/>
                <w:lang w:val="en-US"/>
              </w:rPr>
            </w:pPr>
            <w:r w:rsidRPr="00B033DA">
              <w:rPr>
                <w:rFonts w:ascii="Arial" w:hAnsi="Arial" w:cs="Arial"/>
                <w:snapToGrid w:val="0"/>
                <w:sz w:val="24"/>
                <w:szCs w:val="24"/>
                <w:lang w:val="en-US"/>
              </w:rPr>
              <w:t>A local resident attended the meeting to raise the following issues:</w:t>
            </w:r>
          </w:p>
          <w:p w14:paraId="7AA71091" w14:textId="77777777" w:rsidR="00FD73AF" w:rsidRPr="00B033DA" w:rsidRDefault="00FD73AF" w:rsidP="005E4D01">
            <w:pPr>
              <w:rPr>
                <w:rFonts w:ascii="Arial" w:hAnsi="Arial" w:cs="Arial"/>
                <w:snapToGrid w:val="0"/>
                <w:sz w:val="24"/>
                <w:szCs w:val="24"/>
                <w:lang w:val="en-US"/>
              </w:rPr>
            </w:pPr>
          </w:p>
          <w:p w14:paraId="363A933F" w14:textId="77777777" w:rsidR="00D12198" w:rsidRPr="00B033DA" w:rsidRDefault="00D12198" w:rsidP="005E4D01">
            <w:pPr>
              <w:rPr>
                <w:rFonts w:ascii="Arial" w:hAnsi="Arial" w:cs="Arial"/>
                <w:snapToGrid w:val="0"/>
                <w:sz w:val="24"/>
                <w:szCs w:val="24"/>
                <w:u w:val="single"/>
                <w:lang w:val="en-US"/>
              </w:rPr>
            </w:pPr>
            <w:r w:rsidRPr="00B033DA">
              <w:rPr>
                <w:rFonts w:ascii="Arial" w:hAnsi="Arial" w:cs="Arial"/>
                <w:snapToGrid w:val="0"/>
                <w:sz w:val="24"/>
                <w:szCs w:val="24"/>
                <w:u w:val="single"/>
                <w:lang w:val="en-US"/>
              </w:rPr>
              <w:t>Brookfields</w:t>
            </w:r>
          </w:p>
          <w:p w14:paraId="4162F700" w14:textId="77777777" w:rsidR="00D12198" w:rsidRPr="00B033DA" w:rsidRDefault="00D12198" w:rsidP="005E4D01">
            <w:pPr>
              <w:rPr>
                <w:rFonts w:ascii="Arial" w:hAnsi="Arial" w:cs="Arial"/>
                <w:snapToGrid w:val="0"/>
                <w:sz w:val="24"/>
                <w:szCs w:val="24"/>
                <w:u w:val="single"/>
                <w:lang w:val="en-US"/>
              </w:rPr>
            </w:pPr>
          </w:p>
          <w:p w14:paraId="6BEC6005" w14:textId="414D860D" w:rsidR="00EE30D4" w:rsidRPr="00B033DA" w:rsidRDefault="00EE30D4" w:rsidP="005E4D01">
            <w:pPr>
              <w:rPr>
                <w:rFonts w:ascii="Arial" w:hAnsi="Arial" w:cs="Arial"/>
                <w:snapToGrid w:val="0"/>
                <w:sz w:val="24"/>
                <w:szCs w:val="24"/>
                <w:lang w:val="en-US"/>
              </w:rPr>
            </w:pPr>
            <w:r w:rsidRPr="00B033DA">
              <w:rPr>
                <w:rFonts w:ascii="Arial" w:hAnsi="Arial" w:cs="Arial"/>
                <w:snapToGrid w:val="0"/>
                <w:sz w:val="24"/>
                <w:szCs w:val="24"/>
                <w:lang w:val="en-US"/>
              </w:rPr>
              <w:t xml:space="preserve">The </w:t>
            </w:r>
            <w:r w:rsidR="001A1A98" w:rsidRPr="00B033DA">
              <w:rPr>
                <w:rFonts w:ascii="Arial" w:hAnsi="Arial" w:cs="Arial"/>
                <w:snapToGrid w:val="0"/>
                <w:sz w:val="24"/>
                <w:szCs w:val="24"/>
                <w:lang w:val="en-US"/>
              </w:rPr>
              <w:t>potential difficulty in de</w:t>
            </w:r>
            <w:r w:rsidR="006C7D50" w:rsidRPr="00B033DA">
              <w:rPr>
                <w:rFonts w:ascii="Arial" w:hAnsi="Arial" w:cs="Arial"/>
                <w:snapToGrid w:val="0"/>
                <w:sz w:val="24"/>
                <w:szCs w:val="24"/>
                <w:lang w:val="en-US"/>
              </w:rPr>
              <w:t xml:space="preserve">veloping the site in view of </w:t>
            </w:r>
            <w:r w:rsidR="009D28A5" w:rsidRPr="00B033DA">
              <w:rPr>
                <w:rFonts w:ascii="Arial" w:hAnsi="Arial" w:cs="Arial"/>
                <w:snapToGrid w:val="0"/>
                <w:sz w:val="24"/>
                <w:szCs w:val="24"/>
                <w:lang w:val="en-US"/>
              </w:rPr>
              <w:t>restricted</w:t>
            </w:r>
            <w:r w:rsidR="006A6239" w:rsidRPr="00B033DA">
              <w:rPr>
                <w:rFonts w:ascii="Arial" w:hAnsi="Arial" w:cs="Arial"/>
                <w:snapToGrid w:val="0"/>
                <w:sz w:val="24"/>
                <w:szCs w:val="24"/>
                <w:lang w:val="en-US"/>
              </w:rPr>
              <w:t xml:space="preserve"> </w:t>
            </w:r>
            <w:r w:rsidR="009D28A5" w:rsidRPr="00B033DA">
              <w:rPr>
                <w:rFonts w:ascii="Arial" w:hAnsi="Arial" w:cs="Arial"/>
                <w:snapToGrid w:val="0"/>
                <w:sz w:val="24"/>
                <w:szCs w:val="24"/>
                <w:lang w:val="en-US"/>
              </w:rPr>
              <w:t xml:space="preserve">access, the </w:t>
            </w:r>
            <w:r w:rsidRPr="00B033DA">
              <w:rPr>
                <w:rFonts w:ascii="Arial" w:hAnsi="Arial" w:cs="Arial"/>
                <w:snapToGrid w:val="0"/>
                <w:sz w:val="24"/>
                <w:szCs w:val="24"/>
                <w:lang w:val="en-US"/>
              </w:rPr>
              <w:t>condition of the site</w:t>
            </w:r>
            <w:r w:rsidR="00132481" w:rsidRPr="00B033DA">
              <w:rPr>
                <w:rFonts w:ascii="Arial" w:hAnsi="Arial" w:cs="Arial"/>
                <w:snapToGrid w:val="0"/>
                <w:sz w:val="24"/>
                <w:szCs w:val="24"/>
                <w:lang w:val="en-US"/>
              </w:rPr>
              <w:t xml:space="preserve"> including water courses and the need to protect </w:t>
            </w:r>
            <w:r w:rsidR="002F1B7C" w:rsidRPr="00B033DA">
              <w:rPr>
                <w:rFonts w:ascii="Arial" w:hAnsi="Arial" w:cs="Arial"/>
                <w:snapToGrid w:val="0"/>
                <w:sz w:val="24"/>
                <w:szCs w:val="24"/>
                <w:lang w:val="en-US"/>
              </w:rPr>
              <w:t>existing tree</w:t>
            </w:r>
            <w:r w:rsidR="000E6F46" w:rsidRPr="00B033DA">
              <w:rPr>
                <w:rFonts w:ascii="Arial" w:hAnsi="Arial" w:cs="Arial"/>
                <w:snapToGrid w:val="0"/>
                <w:sz w:val="24"/>
                <w:szCs w:val="24"/>
                <w:lang w:val="en-US"/>
              </w:rPr>
              <w:t>s</w:t>
            </w:r>
            <w:r w:rsidR="002F1B7C" w:rsidRPr="00B033DA">
              <w:rPr>
                <w:rFonts w:ascii="Arial" w:hAnsi="Arial" w:cs="Arial"/>
                <w:snapToGrid w:val="0"/>
                <w:sz w:val="24"/>
                <w:szCs w:val="24"/>
                <w:lang w:val="en-US"/>
              </w:rPr>
              <w:t xml:space="preserve"> and wildlife.</w:t>
            </w:r>
          </w:p>
          <w:p w14:paraId="616A4386" w14:textId="77777777" w:rsidR="00131CB8" w:rsidRPr="00B033DA" w:rsidRDefault="00131CB8" w:rsidP="005E4D01">
            <w:pPr>
              <w:rPr>
                <w:rFonts w:ascii="Arial" w:hAnsi="Arial" w:cs="Arial"/>
                <w:snapToGrid w:val="0"/>
                <w:sz w:val="24"/>
                <w:szCs w:val="24"/>
                <w:lang w:val="en-US"/>
              </w:rPr>
            </w:pPr>
          </w:p>
          <w:p w14:paraId="46E64A43" w14:textId="5B9C6623" w:rsidR="00131CB8" w:rsidRDefault="00131CB8" w:rsidP="005E4D01">
            <w:pPr>
              <w:rPr>
                <w:rFonts w:ascii="Arial" w:hAnsi="Arial" w:cs="Arial"/>
                <w:snapToGrid w:val="0"/>
                <w:sz w:val="24"/>
                <w:szCs w:val="24"/>
                <w:lang w:val="en-US"/>
              </w:rPr>
            </w:pPr>
            <w:r w:rsidRPr="00B033DA">
              <w:rPr>
                <w:rFonts w:ascii="Arial" w:hAnsi="Arial" w:cs="Arial"/>
                <w:snapToGrid w:val="0"/>
                <w:sz w:val="24"/>
                <w:szCs w:val="24"/>
                <w:lang w:val="en-US"/>
              </w:rPr>
              <w:t xml:space="preserve">In response, the Chair </w:t>
            </w:r>
            <w:r w:rsidR="00BD7FC4" w:rsidRPr="00B033DA">
              <w:rPr>
                <w:rFonts w:ascii="Arial" w:hAnsi="Arial" w:cs="Arial"/>
                <w:snapToGrid w:val="0"/>
                <w:sz w:val="24"/>
                <w:szCs w:val="24"/>
                <w:lang w:val="en-US"/>
              </w:rPr>
              <w:t xml:space="preserve">pointed out the overwhelming </w:t>
            </w:r>
            <w:r w:rsidR="00897878" w:rsidRPr="00B033DA">
              <w:rPr>
                <w:rFonts w:ascii="Arial" w:hAnsi="Arial" w:cs="Arial"/>
                <w:snapToGrid w:val="0"/>
                <w:sz w:val="24"/>
                <w:szCs w:val="24"/>
                <w:lang w:val="en-US"/>
              </w:rPr>
              <w:t>objection</w:t>
            </w:r>
            <w:r w:rsidR="00BD7FC4" w:rsidRPr="00B033DA">
              <w:rPr>
                <w:rFonts w:ascii="Arial" w:hAnsi="Arial" w:cs="Arial"/>
                <w:snapToGrid w:val="0"/>
                <w:sz w:val="24"/>
                <w:szCs w:val="24"/>
                <w:lang w:val="en-US"/>
              </w:rPr>
              <w:t xml:space="preserve"> from the Mossley community </w:t>
            </w:r>
            <w:r w:rsidR="00897878" w:rsidRPr="00B033DA">
              <w:rPr>
                <w:rFonts w:ascii="Arial" w:hAnsi="Arial" w:cs="Arial"/>
                <w:snapToGrid w:val="0"/>
                <w:sz w:val="24"/>
                <w:szCs w:val="24"/>
                <w:lang w:val="en-US"/>
              </w:rPr>
              <w:t xml:space="preserve">to the development of the site and the </w:t>
            </w:r>
            <w:r w:rsidR="0070292C" w:rsidRPr="00B033DA">
              <w:rPr>
                <w:rFonts w:ascii="Arial" w:hAnsi="Arial" w:cs="Arial"/>
                <w:snapToGrid w:val="0"/>
                <w:sz w:val="24"/>
                <w:szCs w:val="24"/>
                <w:lang w:val="en-US"/>
              </w:rPr>
              <w:t xml:space="preserve">making by Tameside MBC of a Woodland </w:t>
            </w:r>
            <w:r w:rsidR="00021B69" w:rsidRPr="00B033DA">
              <w:rPr>
                <w:rFonts w:ascii="Arial" w:hAnsi="Arial" w:cs="Arial"/>
                <w:snapToGrid w:val="0"/>
                <w:sz w:val="24"/>
                <w:szCs w:val="24"/>
                <w:lang w:val="en-US"/>
              </w:rPr>
              <w:t>P</w:t>
            </w:r>
            <w:r w:rsidR="0070292C" w:rsidRPr="00B033DA">
              <w:rPr>
                <w:rFonts w:ascii="Arial" w:hAnsi="Arial" w:cs="Arial"/>
                <w:snapToGrid w:val="0"/>
                <w:sz w:val="24"/>
                <w:szCs w:val="24"/>
                <w:lang w:val="en-US"/>
              </w:rPr>
              <w:t xml:space="preserve">rotection </w:t>
            </w:r>
            <w:r w:rsidR="00021B69" w:rsidRPr="00B033DA">
              <w:rPr>
                <w:rFonts w:ascii="Arial" w:hAnsi="Arial" w:cs="Arial"/>
                <w:snapToGrid w:val="0"/>
                <w:sz w:val="24"/>
                <w:szCs w:val="24"/>
                <w:lang w:val="en-US"/>
              </w:rPr>
              <w:t>O</w:t>
            </w:r>
            <w:r w:rsidR="0070292C" w:rsidRPr="00B033DA">
              <w:rPr>
                <w:rFonts w:ascii="Arial" w:hAnsi="Arial" w:cs="Arial"/>
                <w:snapToGrid w:val="0"/>
                <w:sz w:val="24"/>
                <w:szCs w:val="24"/>
                <w:lang w:val="en-US"/>
              </w:rPr>
              <w:t>rder on the site</w:t>
            </w:r>
            <w:r w:rsidR="00021B69" w:rsidRPr="00B033DA">
              <w:rPr>
                <w:rFonts w:ascii="Arial" w:hAnsi="Arial" w:cs="Arial"/>
                <w:snapToGrid w:val="0"/>
                <w:sz w:val="24"/>
                <w:szCs w:val="24"/>
                <w:lang w:val="en-US"/>
              </w:rPr>
              <w:t xml:space="preserve">. </w:t>
            </w:r>
            <w:r w:rsidR="00674FC9" w:rsidRPr="00B033DA">
              <w:rPr>
                <w:rFonts w:ascii="Arial" w:hAnsi="Arial" w:cs="Arial"/>
                <w:snapToGrid w:val="0"/>
                <w:sz w:val="24"/>
                <w:szCs w:val="24"/>
                <w:lang w:val="en-US"/>
              </w:rPr>
              <w:t>D</w:t>
            </w:r>
            <w:r w:rsidR="00C14E4D" w:rsidRPr="00B033DA">
              <w:rPr>
                <w:rFonts w:ascii="Arial" w:hAnsi="Arial" w:cs="Arial"/>
                <w:snapToGrid w:val="0"/>
                <w:sz w:val="24"/>
                <w:szCs w:val="24"/>
                <w:lang w:val="en-US"/>
              </w:rPr>
              <w:t xml:space="preserve">etails of </w:t>
            </w:r>
            <w:r w:rsidR="00674FC9" w:rsidRPr="00B033DA">
              <w:rPr>
                <w:rFonts w:ascii="Arial" w:hAnsi="Arial" w:cs="Arial"/>
                <w:snapToGrid w:val="0"/>
                <w:sz w:val="24"/>
                <w:szCs w:val="24"/>
                <w:lang w:val="en-US"/>
              </w:rPr>
              <w:t>the Order</w:t>
            </w:r>
            <w:r w:rsidR="00C14E4D" w:rsidRPr="00B033DA">
              <w:rPr>
                <w:rFonts w:ascii="Arial" w:hAnsi="Arial" w:cs="Arial"/>
                <w:snapToGrid w:val="0"/>
                <w:sz w:val="24"/>
                <w:szCs w:val="24"/>
                <w:lang w:val="en-US"/>
              </w:rPr>
              <w:t xml:space="preserve"> would be considered later during the meeting (See minute </w:t>
            </w:r>
            <w:r w:rsidR="00E9686C">
              <w:rPr>
                <w:rFonts w:ascii="Arial" w:hAnsi="Arial" w:cs="Arial"/>
                <w:snapToGrid w:val="0"/>
                <w:sz w:val="24"/>
                <w:szCs w:val="24"/>
                <w:lang w:val="en-US"/>
              </w:rPr>
              <w:t>2785</w:t>
            </w:r>
            <w:r w:rsidR="00C14E4D" w:rsidRPr="00B033DA">
              <w:rPr>
                <w:rFonts w:ascii="Arial" w:hAnsi="Arial" w:cs="Arial"/>
                <w:snapToGrid w:val="0"/>
                <w:sz w:val="24"/>
                <w:szCs w:val="24"/>
                <w:lang w:val="en-US"/>
              </w:rPr>
              <w:t xml:space="preserve"> below</w:t>
            </w:r>
            <w:r w:rsidR="00021B69" w:rsidRPr="00B033DA">
              <w:rPr>
                <w:rFonts w:ascii="Arial" w:hAnsi="Arial" w:cs="Arial"/>
                <w:snapToGrid w:val="0"/>
                <w:sz w:val="24"/>
                <w:szCs w:val="24"/>
                <w:lang w:val="en-US"/>
              </w:rPr>
              <w:t>,</w:t>
            </w:r>
            <w:r w:rsidR="00C14E4D" w:rsidRPr="00B033DA">
              <w:rPr>
                <w:rFonts w:ascii="Arial" w:hAnsi="Arial" w:cs="Arial"/>
                <w:snapToGrid w:val="0"/>
                <w:sz w:val="24"/>
                <w:szCs w:val="24"/>
                <w:lang w:val="en-US"/>
              </w:rPr>
              <w:t>)</w:t>
            </w:r>
          </w:p>
          <w:p w14:paraId="16A2DC21" w14:textId="77777777" w:rsidR="00532F2D" w:rsidRPr="00B033DA" w:rsidRDefault="00532F2D" w:rsidP="005E4D01">
            <w:pPr>
              <w:rPr>
                <w:rFonts w:ascii="Arial" w:hAnsi="Arial" w:cs="Arial"/>
                <w:snapToGrid w:val="0"/>
                <w:sz w:val="24"/>
                <w:szCs w:val="24"/>
                <w:lang w:val="en-US"/>
              </w:rPr>
            </w:pPr>
          </w:p>
          <w:p w14:paraId="21A223F8" w14:textId="7F1BA5C1" w:rsidR="00D12198" w:rsidRPr="00B033DA" w:rsidRDefault="003B18E9" w:rsidP="005E4D01">
            <w:pPr>
              <w:rPr>
                <w:rFonts w:ascii="Arial" w:hAnsi="Arial" w:cs="Arial"/>
                <w:snapToGrid w:val="0"/>
                <w:sz w:val="24"/>
                <w:szCs w:val="24"/>
                <w:u w:val="single"/>
                <w:lang w:val="en-US"/>
              </w:rPr>
            </w:pPr>
            <w:r w:rsidRPr="00B033DA">
              <w:rPr>
                <w:rFonts w:ascii="Arial" w:hAnsi="Arial" w:cs="Arial"/>
                <w:snapToGrid w:val="0"/>
                <w:sz w:val="24"/>
                <w:szCs w:val="24"/>
                <w:u w:val="single"/>
                <w:lang w:val="en-US"/>
              </w:rPr>
              <w:lastRenderedPageBreak/>
              <w:t>Mossley Clock</w:t>
            </w:r>
          </w:p>
          <w:p w14:paraId="57AAB3FF" w14:textId="77777777" w:rsidR="00D17BFC" w:rsidRPr="00B033DA" w:rsidRDefault="00D17BFC" w:rsidP="005E4D01">
            <w:pPr>
              <w:rPr>
                <w:rFonts w:ascii="Arial" w:hAnsi="Arial" w:cs="Arial"/>
                <w:snapToGrid w:val="0"/>
                <w:sz w:val="24"/>
                <w:szCs w:val="24"/>
                <w:lang w:val="en-US"/>
              </w:rPr>
            </w:pPr>
          </w:p>
          <w:p w14:paraId="5896F536" w14:textId="1B66EDB8" w:rsidR="001A6977" w:rsidRPr="00B033DA" w:rsidRDefault="001A6977" w:rsidP="005E4D01">
            <w:pPr>
              <w:rPr>
                <w:rFonts w:ascii="Arial" w:hAnsi="Arial" w:cs="Arial"/>
                <w:snapToGrid w:val="0"/>
                <w:sz w:val="24"/>
                <w:szCs w:val="24"/>
                <w:lang w:val="en-US"/>
              </w:rPr>
            </w:pPr>
            <w:r w:rsidRPr="00B033DA">
              <w:rPr>
                <w:rFonts w:ascii="Arial" w:hAnsi="Arial" w:cs="Arial"/>
                <w:snapToGrid w:val="0"/>
                <w:sz w:val="24"/>
                <w:szCs w:val="24"/>
                <w:lang w:val="en-US"/>
              </w:rPr>
              <w:t xml:space="preserve">The </w:t>
            </w:r>
            <w:r w:rsidR="00FA1F9C" w:rsidRPr="00B033DA">
              <w:rPr>
                <w:rFonts w:ascii="Arial" w:hAnsi="Arial" w:cs="Arial"/>
                <w:snapToGrid w:val="0"/>
                <w:sz w:val="24"/>
                <w:szCs w:val="24"/>
                <w:lang w:val="en-US"/>
              </w:rPr>
              <w:t xml:space="preserve">Mossley Town Council Clock located on the </w:t>
            </w:r>
            <w:r w:rsidR="00192871" w:rsidRPr="00B033DA">
              <w:rPr>
                <w:rFonts w:ascii="Arial" w:hAnsi="Arial" w:cs="Arial"/>
                <w:snapToGrid w:val="0"/>
                <w:sz w:val="24"/>
                <w:szCs w:val="24"/>
                <w:lang w:val="en-US"/>
              </w:rPr>
              <w:t>Pennine Medical Centre</w:t>
            </w:r>
            <w:r w:rsidR="00532F2D" w:rsidRPr="00B033DA">
              <w:rPr>
                <w:rFonts w:ascii="Arial" w:hAnsi="Arial" w:cs="Arial"/>
                <w:snapToGrid w:val="0"/>
                <w:sz w:val="24"/>
                <w:szCs w:val="24"/>
                <w:lang w:val="en-US"/>
              </w:rPr>
              <w:t xml:space="preserve"> ceasing to operate</w:t>
            </w:r>
            <w:r w:rsidR="00020340" w:rsidRPr="00B033DA">
              <w:rPr>
                <w:rFonts w:ascii="Arial" w:hAnsi="Arial" w:cs="Arial"/>
                <w:snapToGrid w:val="0"/>
                <w:sz w:val="24"/>
                <w:szCs w:val="24"/>
                <w:lang w:val="en-US"/>
              </w:rPr>
              <w:t>.</w:t>
            </w:r>
          </w:p>
          <w:p w14:paraId="777FF171" w14:textId="77777777" w:rsidR="00020340" w:rsidRPr="00B033DA" w:rsidRDefault="00020340" w:rsidP="005E4D01">
            <w:pPr>
              <w:rPr>
                <w:rFonts w:ascii="Arial" w:hAnsi="Arial" w:cs="Arial"/>
                <w:snapToGrid w:val="0"/>
                <w:sz w:val="24"/>
                <w:szCs w:val="24"/>
                <w:lang w:val="en-US"/>
              </w:rPr>
            </w:pPr>
          </w:p>
          <w:p w14:paraId="42E20A0C" w14:textId="77777777" w:rsidR="00AF1535" w:rsidRPr="00B033DA" w:rsidRDefault="00020340" w:rsidP="005E4D01">
            <w:pPr>
              <w:rPr>
                <w:rFonts w:ascii="Arial" w:hAnsi="Arial" w:cs="Arial"/>
                <w:snapToGrid w:val="0"/>
                <w:sz w:val="24"/>
                <w:szCs w:val="24"/>
                <w:lang w:val="en-US"/>
              </w:rPr>
            </w:pPr>
            <w:r w:rsidRPr="00B033DA">
              <w:rPr>
                <w:rFonts w:ascii="Arial" w:hAnsi="Arial" w:cs="Arial"/>
                <w:snapToGrid w:val="0"/>
                <w:sz w:val="24"/>
                <w:szCs w:val="24"/>
                <w:lang w:val="en-US"/>
              </w:rPr>
              <w:t xml:space="preserve">The Clerk outlined action which had been considered by the Town Council since </w:t>
            </w:r>
            <w:r w:rsidR="006F5CB1" w:rsidRPr="00B033DA">
              <w:rPr>
                <w:rFonts w:ascii="Arial" w:hAnsi="Arial" w:cs="Arial"/>
                <w:snapToGrid w:val="0"/>
                <w:sz w:val="24"/>
                <w:szCs w:val="24"/>
                <w:lang w:val="en-US"/>
              </w:rPr>
              <w:t>2023</w:t>
            </w:r>
            <w:r w:rsidR="00AF1535" w:rsidRPr="00B033DA">
              <w:rPr>
                <w:rFonts w:ascii="Arial" w:hAnsi="Arial" w:cs="Arial"/>
                <w:snapToGrid w:val="0"/>
                <w:sz w:val="24"/>
                <w:szCs w:val="24"/>
                <w:lang w:val="en-US"/>
              </w:rPr>
              <w:t>, but which had not been followed up on grounds of the substantial cost involved.</w:t>
            </w:r>
          </w:p>
          <w:p w14:paraId="78EC06EB" w14:textId="77777777" w:rsidR="00AF1535" w:rsidRPr="00B033DA" w:rsidRDefault="00AF1535" w:rsidP="005E4D01">
            <w:pPr>
              <w:rPr>
                <w:rFonts w:ascii="Arial" w:hAnsi="Arial" w:cs="Arial"/>
                <w:snapToGrid w:val="0"/>
                <w:sz w:val="24"/>
                <w:szCs w:val="24"/>
                <w:lang w:val="en-US"/>
              </w:rPr>
            </w:pPr>
          </w:p>
          <w:p w14:paraId="7E8C72E0" w14:textId="74E2EB23" w:rsidR="00020340" w:rsidRPr="00B033DA" w:rsidRDefault="00532B6F" w:rsidP="005E4D01">
            <w:pPr>
              <w:rPr>
                <w:rFonts w:ascii="Arial" w:hAnsi="Arial" w:cs="Arial"/>
                <w:snapToGrid w:val="0"/>
                <w:sz w:val="24"/>
                <w:szCs w:val="24"/>
                <w:lang w:val="en-US"/>
              </w:rPr>
            </w:pPr>
            <w:r w:rsidRPr="00B033DA">
              <w:rPr>
                <w:rFonts w:ascii="Arial" w:hAnsi="Arial" w:cs="Arial"/>
                <w:snapToGrid w:val="0"/>
                <w:sz w:val="24"/>
                <w:szCs w:val="24"/>
                <w:lang w:val="en-US"/>
              </w:rPr>
              <w:t xml:space="preserve">The Chair undertook to </w:t>
            </w:r>
            <w:r w:rsidR="00D46EDD" w:rsidRPr="00B033DA">
              <w:rPr>
                <w:rFonts w:ascii="Arial" w:hAnsi="Arial" w:cs="Arial"/>
                <w:snapToGrid w:val="0"/>
                <w:sz w:val="24"/>
                <w:szCs w:val="24"/>
                <w:lang w:val="en-US"/>
              </w:rPr>
              <w:t>re-open discussions about the repair of the clock in consultation with the Clerk.</w:t>
            </w:r>
            <w:r w:rsidR="00AF1535" w:rsidRPr="00B033DA">
              <w:rPr>
                <w:rFonts w:ascii="Arial" w:hAnsi="Arial" w:cs="Arial"/>
                <w:snapToGrid w:val="0"/>
                <w:sz w:val="24"/>
                <w:szCs w:val="24"/>
                <w:lang w:val="en-US"/>
              </w:rPr>
              <w:t xml:space="preserve"> </w:t>
            </w:r>
          </w:p>
          <w:p w14:paraId="08584789" w14:textId="77777777" w:rsidR="00FA1D0C" w:rsidRPr="00B033DA" w:rsidRDefault="00FA1D0C" w:rsidP="005E4D01">
            <w:pPr>
              <w:rPr>
                <w:rFonts w:ascii="Arial" w:hAnsi="Arial" w:cs="Arial"/>
                <w:snapToGrid w:val="0"/>
                <w:sz w:val="24"/>
                <w:szCs w:val="24"/>
                <w:lang w:val="en-US"/>
              </w:rPr>
            </w:pPr>
          </w:p>
          <w:p w14:paraId="7DA8E1E8" w14:textId="49C305AB" w:rsidR="00D17BFC" w:rsidRPr="00B033DA" w:rsidRDefault="00D17BFC" w:rsidP="005E4D01">
            <w:pPr>
              <w:rPr>
                <w:rFonts w:ascii="Arial" w:hAnsi="Arial" w:cs="Arial"/>
                <w:snapToGrid w:val="0"/>
                <w:sz w:val="24"/>
                <w:szCs w:val="24"/>
                <w:u w:val="single"/>
                <w:lang w:val="en-US"/>
              </w:rPr>
            </w:pPr>
            <w:r w:rsidRPr="00B033DA">
              <w:rPr>
                <w:rFonts w:ascii="Arial" w:hAnsi="Arial" w:cs="Arial"/>
                <w:snapToGrid w:val="0"/>
                <w:sz w:val="24"/>
                <w:szCs w:val="24"/>
                <w:u w:val="single"/>
                <w:lang w:val="en-US"/>
              </w:rPr>
              <w:t>Bus Stop on Stockport Road</w:t>
            </w:r>
          </w:p>
          <w:p w14:paraId="6A577B3A" w14:textId="77777777" w:rsidR="004863CD" w:rsidRPr="00B033DA" w:rsidRDefault="004863CD" w:rsidP="005E4D01">
            <w:pPr>
              <w:rPr>
                <w:rFonts w:ascii="Arial" w:hAnsi="Arial" w:cs="Arial"/>
                <w:snapToGrid w:val="0"/>
                <w:sz w:val="24"/>
                <w:szCs w:val="24"/>
                <w:u w:val="single"/>
                <w:lang w:val="en-US"/>
              </w:rPr>
            </w:pPr>
          </w:p>
          <w:p w14:paraId="69A64D78" w14:textId="2EF24B91" w:rsidR="003A61D5" w:rsidRPr="00B033DA" w:rsidRDefault="00862E83" w:rsidP="005E4D01">
            <w:pPr>
              <w:rPr>
                <w:rFonts w:ascii="Arial" w:hAnsi="Arial" w:cs="Arial"/>
                <w:snapToGrid w:val="0"/>
                <w:sz w:val="24"/>
                <w:szCs w:val="24"/>
                <w:lang w:val="en-US"/>
              </w:rPr>
            </w:pPr>
            <w:r w:rsidRPr="00B033DA">
              <w:rPr>
                <w:rFonts w:ascii="Arial" w:hAnsi="Arial" w:cs="Arial"/>
                <w:snapToGrid w:val="0"/>
                <w:sz w:val="24"/>
                <w:szCs w:val="24"/>
                <w:lang w:val="en-US"/>
              </w:rPr>
              <w:t>Expressing conc</w:t>
            </w:r>
            <w:r w:rsidR="00E23429" w:rsidRPr="00B033DA">
              <w:rPr>
                <w:rFonts w:ascii="Arial" w:hAnsi="Arial" w:cs="Arial"/>
                <w:snapToGrid w:val="0"/>
                <w:sz w:val="24"/>
                <w:szCs w:val="24"/>
                <w:lang w:val="en-US"/>
              </w:rPr>
              <w:t>e</w:t>
            </w:r>
            <w:r w:rsidRPr="00B033DA">
              <w:rPr>
                <w:rFonts w:ascii="Arial" w:hAnsi="Arial" w:cs="Arial"/>
                <w:snapToGrid w:val="0"/>
                <w:sz w:val="24"/>
                <w:szCs w:val="24"/>
                <w:lang w:val="en-US"/>
              </w:rPr>
              <w:t xml:space="preserve">rn about the length of time the </w:t>
            </w:r>
            <w:r w:rsidR="00933FF7" w:rsidRPr="00B033DA">
              <w:rPr>
                <w:rFonts w:ascii="Arial" w:hAnsi="Arial" w:cs="Arial"/>
                <w:snapToGrid w:val="0"/>
                <w:sz w:val="24"/>
                <w:szCs w:val="24"/>
                <w:lang w:val="en-US"/>
              </w:rPr>
              <w:t xml:space="preserve">temporary bus stop on Stockport </w:t>
            </w:r>
            <w:r w:rsidR="00E23429" w:rsidRPr="00B033DA">
              <w:rPr>
                <w:rFonts w:ascii="Arial" w:hAnsi="Arial" w:cs="Arial"/>
                <w:snapToGrid w:val="0"/>
                <w:sz w:val="24"/>
                <w:szCs w:val="24"/>
                <w:lang w:val="en-US"/>
              </w:rPr>
              <w:t>R</w:t>
            </w:r>
            <w:r w:rsidR="00933FF7" w:rsidRPr="00B033DA">
              <w:rPr>
                <w:rFonts w:ascii="Arial" w:hAnsi="Arial" w:cs="Arial"/>
                <w:snapToGrid w:val="0"/>
                <w:sz w:val="24"/>
                <w:szCs w:val="24"/>
                <w:lang w:val="en-US"/>
              </w:rPr>
              <w:t>oad (in the vicinity of ‘</w:t>
            </w:r>
            <w:r w:rsidR="00B507C3" w:rsidRPr="00B033DA">
              <w:rPr>
                <w:rFonts w:ascii="Arial" w:hAnsi="Arial" w:cs="Arial"/>
                <w:snapToGrid w:val="0"/>
                <w:sz w:val="24"/>
                <w:szCs w:val="24"/>
                <w:lang w:val="en-US"/>
              </w:rPr>
              <w:t>T</w:t>
            </w:r>
            <w:r w:rsidR="00933FF7" w:rsidRPr="00B033DA">
              <w:rPr>
                <w:rFonts w:ascii="Arial" w:hAnsi="Arial" w:cs="Arial"/>
                <w:snapToGrid w:val="0"/>
                <w:sz w:val="24"/>
                <w:szCs w:val="24"/>
                <w:lang w:val="en-US"/>
              </w:rPr>
              <w:t>he S</w:t>
            </w:r>
            <w:r w:rsidR="00B507C3" w:rsidRPr="00B033DA">
              <w:rPr>
                <w:rFonts w:ascii="Arial" w:hAnsi="Arial" w:cs="Arial"/>
                <w:snapToGrid w:val="0"/>
                <w:sz w:val="24"/>
                <w:szCs w:val="24"/>
                <w:lang w:val="en-US"/>
              </w:rPr>
              <w:t>pice of Life’ premises) has been in place</w:t>
            </w:r>
            <w:r w:rsidR="00E23429" w:rsidRPr="00B033DA">
              <w:rPr>
                <w:rFonts w:ascii="Arial" w:hAnsi="Arial" w:cs="Arial"/>
                <w:snapToGrid w:val="0"/>
                <w:sz w:val="24"/>
                <w:szCs w:val="24"/>
                <w:lang w:val="en-US"/>
              </w:rPr>
              <w:t>.</w:t>
            </w:r>
            <w:r w:rsidR="00B507C3" w:rsidRPr="00B033DA">
              <w:rPr>
                <w:rFonts w:ascii="Arial" w:hAnsi="Arial" w:cs="Arial"/>
                <w:snapToGrid w:val="0"/>
                <w:sz w:val="24"/>
                <w:szCs w:val="24"/>
                <w:lang w:val="en-US"/>
              </w:rPr>
              <w:t xml:space="preserve"> </w:t>
            </w:r>
          </w:p>
          <w:p w14:paraId="0299DA5E" w14:textId="77777777" w:rsidR="00E23429" w:rsidRPr="00B033DA" w:rsidRDefault="00E23429" w:rsidP="005E4D01">
            <w:pPr>
              <w:rPr>
                <w:rFonts w:ascii="Arial" w:hAnsi="Arial" w:cs="Arial"/>
                <w:snapToGrid w:val="0"/>
                <w:sz w:val="24"/>
                <w:szCs w:val="24"/>
                <w:u w:val="single"/>
                <w:lang w:val="en-US"/>
              </w:rPr>
            </w:pPr>
          </w:p>
          <w:p w14:paraId="226B7CC1" w14:textId="3CC6705A" w:rsidR="00E23429" w:rsidRPr="00B033DA" w:rsidRDefault="00E23429" w:rsidP="005E4D01">
            <w:pPr>
              <w:rPr>
                <w:rFonts w:ascii="Arial" w:hAnsi="Arial" w:cs="Arial"/>
                <w:snapToGrid w:val="0"/>
                <w:sz w:val="24"/>
                <w:szCs w:val="24"/>
                <w:lang w:val="en-US"/>
              </w:rPr>
            </w:pPr>
            <w:r w:rsidRPr="00B033DA">
              <w:rPr>
                <w:rFonts w:ascii="Arial" w:hAnsi="Arial" w:cs="Arial"/>
                <w:snapToGrid w:val="0"/>
                <w:sz w:val="24"/>
                <w:szCs w:val="24"/>
                <w:lang w:val="en-US"/>
              </w:rPr>
              <w:t xml:space="preserve">The Clerk undertook to make enquiries on behalf of the resident. </w:t>
            </w:r>
          </w:p>
          <w:p w14:paraId="31B97A3A" w14:textId="77777777" w:rsidR="00E23429" w:rsidRPr="00B033DA" w:rsidRDefault="00E23429" w:rsidP="005E4D01">
            <w:pPr>
              <w:rPr>
                <w:rFonts w:ascii="Arial" w:hAnsi="Arial" w:cs="Arial"/>
                <w:snapToGrid w:val="0"/>
                <w:sz w:val="24"/>
                <w:szCs w:val="24"/>
                <w:u w:val="single"/>
                <w:lang w:val="en-US"/>
              </w:rPr>
            </w:pPr>
          </w:p>
          <w:p w14:paraId="01A692A0" w14:textId="3BA31A0B" w:rsidR="004863CD" w:rsidRPr="00B033DA" w:rsidRDefault="004863CD" w:rsidP="005E4D01">
            <w:pPr>
              <w:rPr>
                <w:rFonts w:ascii="Arial" w:hAnsi="Arial" w:cs="Arial"/>
                <w:snapToGrid w:val="0"/>
                <w:sz w:val="24"/>
                <w:szCs w:val="24"/>
                <w:u w:val="single"/>
                <w:lang w:val="en-US"/>
              </w:rPr>
            </w:pPr>
            <w:r w:rsidRPr="00B033DA">
              <w:rPr>
                <w:rFonts w:ascii="Arial" w:hAnsi="Arial" w:cs="Arial"/>
                <w:snapToGrid w:val="0"/>
                <w:sz w:val="24"/>
                <w:szCs w:val="24"/>
                <w:u w:val="single"/>
                <w:lang w:val="en-US"/>
              </w:rPr>
              <w:t xml:space="preserve">Egmont St Community </w:t>
            </w:r>
            <w:r w:rsidR="000B7781">
              <w:rPr>
                <w:rFonts w:ascii="Arial" w:hAnsi="Arial" w:cs="Arial"/>
                <w:snapToGrid w:val="0"/>
                <w:sz w:val="24"/>
                <w:szCs w:val="24"/>
                <w:u w:val="single"/>
                <w:lang w:val="en-US"/>
              </w:rPr>
              <w:t>G</w:t>
            </w:r>
            <w:r w:rsidRPr="00B033DA">
              <w:rPr>
                <w:rFonts w:ascii="Arial" w:hAnsi="Arial" w:cs="Arial"/>
                <w:snapToGrid w:val="0"/>
                <w:sz w:val="24"/>
                <w:szCs w:val="24"/>
                <w:u w:val="single"/>
                <w:lang w:val="en-US"/>
              </w:rPr>
              <w:t>arden</w:t>
            </w:r>
          </w:p>
          <w:p w14:paraId="06F49DFA" w14:textId="77777777" w:rsidR="00D12198" w:rsidRPr="00B033DA" w:rsidRDefault="00D12198" w:rsidP="005E4D01">
            <w:pPr>
              <w:rPr>
                <w:rFonts w:ascii="Arial" w:hAnsi="Arial" w:cs="Arial"/>
                <w:snapToGrid w:val="0"/>
                <w:sz w:val="24"/>
                <w:szCs w:val="24"/>
                <w:u w:val="single"/>
                <w:lang w:val="en-US"/>
              </w:rPr>
            </w:pPr>
          </w:p>
          <w:p w14:paraId="155EA065" w14:textId="106B8C59" w:rsidR="006B1561" w:rsidRPr="00B033DA" w:rsidRDefault="006B1561" w:rsidP="005E4D01">
            <w:pPr>
              <w:rPr>
                <w:rFonts w:ascii="Arial" w:hAnsi="Arial" w:cs="Arial"/>
                <w:snapToGrid w:val="0"/>
                <w:sz w:val="24"/>
                <w:szCs w:val="24"/>
                <w:lang w:val="en-US"/>
              </w:rPr>
            </w:pPr>
            <w:r w:rsidRPr="00B033DA">
              <w:rPr>
                <w:rFonts w:ascii="Arial" w:hAnsi="Arial" w:cs="Arial"/>
                <w:snapToGrid w:val="0"/>
                <w:sz w:val="24"/>
                <w:szCs w:val="24"/>
                <w:lang w:val="en-US"/>
              </w:rPr>
              <w:t>Lesley and Steve Arnold-Rigby attended the meeting</w:t>
            </w:r>
            <w:r w:rsidR="00D16D9C" w:rsidRPr="00B033DA">
              <w:rPr>
                <w:rFonts w:ascii="Arial" w:hAnsi="Arial" w:cs="Arial"/>
                <w:snapToGrid w:val="0"/>
                <w:sz w:val="24"/>
                <w:szCs w:val="24"/>
                <w:lang w:val="en-US"/>
              </w:rPr>
              <w:t xml:space="preserve"> to advise the Town Council about recent acts of vandali</w:t>
            </w:r>
            <w:r w:rsidR="003E63E4" w:rsidRPr="00B033DA">
              <w:rPr>
                <w:rFonts w:ascii="Arial" w:hAnsi="Arial" w:cs="Arial"/>
                <w:snapToGrid w:val="0"/>
                <w:sz w:val="24"/>
                <w:szCs w:val="24"/>
                <w:lang w:val="en-US"/>
              </w:rPr>
              <w:t xml:space="preserve">sm and ant-social </w:t>
            </w:r>
            <w:r w:rsidR="00980463" w:rsidRPr="00B033DA">
              <w:rPr>
                <w:rFonts w:ascii="Arial" w:hAnsi="Arial" w:cs="Arial"/>
                <w:snapToGrid w:val="0"/>
                <w:sz w:val="24"/>
                <w:szCs w:val="24"/>
                <w:lang w:val="en-US"/>
              </w:rPr>
              <w:t>behaviour</w:t>
            </w:r>
            <w:r w:rsidR="003E63E4" w:rsidRPr="00B033DA">
              <w:rPr>
                <w:rFonts w:ascii="Arial" w:hAnsi="Arial" w:cs="Arial"/>
                <w:snapToGrid w:val="0"/>
                <w:sz w:val="24"/>
                <w:szCs w:val="24"/>
                <w:lang w:val="en-US"/>
              </w:rPr>
              <w:t xml:space="preserve"> at the Egmont St Community Garden</w:t>
            </w:r>
            <w:r w:rsidR="00313B93" w:rsidRPr="00B033DA">
              <w:rPr>
                <w:rFonts w:ascii="Arial" w:hAnsi="Arial" w:cs="Arial"/>
                <w:snapToGrid w:val="0"/>
                <w:sz w:val="24"/>
                <w:szCs w:val="24"/>
                <w:lang w:val="en-US"/>
              </w:rPr>
              <w:t>.</w:t>
            </w:r>
          </w:p>
          <w:p w14:paraId="006DBBBF" w14:textId="77777777" w:rsidR="00313B93" w:rsidRPr="00B033DA" w:rsidRDefault="00313B93" w:rsidP="005E4D01">
            <w:pPr>
              <w:rPr>
                <w:rFonts w:ascii="Arial" w:hAnsi="Arial" w:cs="Arial"/>
                <w:snapToGrid w:val="0"/>
                <w:sz w:val="24"/>
                <w:szCs w:val="24"/>
                <w:lang w:val="en-US"/>
              </w:rPr>
            </w:pPr>
          </w:p>
          <w:p w14:paraId="64C7A4F6" w14:textId="01A8FEA2" w:rsidR="00D16D9C" w:rsidRPr="00B033DA" w:rsidRDefault="00313B93" w:rsidP="005E4D01">
            <w:pPr>
              <w:rPr>
                <w:rFonts w:ascii="Arial" w:hAnsi="Arial" w:cs="Arial"/>
                <w:snapToGrid w:val="0"/>
                <w:sz w:val="24"/>
                <w:szCs w:val="24"/>
                <w:lang w:val="en-US"/>
              </w:rPr>
            </w:pPr>
            <w:r w:rsidRPr="00B033DA">
              <w:rPr>
                <w:rFonts w:ascii="Arial" w:hAnsi="Arial" w:cs="Arial"/>
                <w:snapToGrid w:val="0"/>
                <w:sz w:val="24"/>
                <w:szCs w:val="24"/>
                <w:lang w:val="en-US"/>
              </w:rPr>
              <w:t>Members were informed of discussions which had tak</w:t>
            </w:r>
            <w:r w:rsidR="00C312F6" w:rsidRPr="00B033DA">
              <w:rPr>
                <w:rFonts w:ascii="Arial" w:hAnsi="Arial" w:cs="Arial"/>
                <w:snapToGrid w:val="0"/>
                <w:sz w:val="24"/>
                <w:szCs w:val="24"/>
                <w:lang w:val="en-US"/>
              </w:rPr>
              <w:t>e</w:t>
            </w:r>
            <w:r w:rsidRPr="00B033DA">
              <w:rPr>
                <w:rFonts w:ascii="Arial" w:hAnsi="Arial" w:cs="Arial"/>
                <w:snapToGrid w:val="0"/>
                <w:sz w:val="24"/>
                <w:szCs w:val="24"/>
                <w:lang w:val="en-US"/>
              </w:rPr>
              <w:t>n place with the Po</w:t>
            </w:r>
            <w:r w:rsidR="00C312F6" w:rsidRPr="00B033DA">
              <w:rPr>
                <w:rFonts w:ascii="Arial" w:hAnsi="Arial" w:cs="Arial"/>
                <w:snapToGrid w:val="0"/>
                <w:sz w:val="24"/>
                <w:szCs w:val="24"/>
                <w:lang w:val="en-US"/>
              </w:rPr>
              <w:t>l</w:t>
            </w:r>
            <w:r w:rsidRPr="00B033DA">
              <w:rPr>
                <w:rFonts w:ascii="Arial" w:hAnsi="Arial" w:cs="Arial"/>
                <w:snapToGrid w:val="0"/>
                <w:sz w:val="24"/>
                <w:szCs w:val="24"/>
                <w:lang w:val="en-US"/>
              </w:rPr>
              <w:t>i</w:t>
            </w:r>
            <w:r w:rsidR="00C312F6" w:rsidRPr="00B033DA">
              <w:rPr>
                <w:rFonts w:ascii="Arial" w:hAnsi="Arial" w:cs="Arial"/>
                <w:snapToGrid w:val="0"/>
                <w:sz w:val="24"/>
                <w:szCs w:val="24"/>
                <w:lang w:val="en-US"/>
              </w:rPr>
              <w:t>ce and officers at Tameside MBC</w:t>
            </w:r>
            <w:r w:rsidRPr="00B033DA">
              <w:rPr>
                <w:rFonts w:ascii="Arial" w:hAnsi="Arial" w:cs="Arial"/>
                <w:snapToGrid w:val="0"/>
                <w:sz w:val="24"/>
                <w:szCs w:val="24"/>
                <w:lang w:val="en-US"/>
              </w:rPr>
              <w:t xml:space="preserve"> </w:t>
            </w:r>
            <w:r w:rsidR="00546464" w:rsidRPr="00B033DA">
              <w:rPr>
                <w:rFonts w:ascii="Arial" w:hAnsi="Arial" w:cs="Arial"/>
                <w:snapToGrid w:val="0"/>
                <w:sz w:val="24"/>
                <w:szCs w:val="24"/>
                <w:lang w:val="en-US"/>
              </w:rPr>
              <w:t xml:space="preserve">and arrangements made to install CCTV at the community </w:t>
            </w:r>
            <w:r w:rsidR="00767028" w:rsidRPr="00B033DA">
              <w:rPr>
                <w:rFonts w:ascii="Arial" w:hAnsi="Arial" w:cs="Arial"/>
                <w:snapToGrid w:val="0"/>
                <w:sz w:val="24"/>
                <w:szCs w:val="24"/>
                <w:lang w:val="en-US"/>
              </w:rPr>
              <w:t>garden.</w:t>
            </w:r>
          </w:p>
          <w:p w14:paraId="7BE7FCB2" w14:textId="77777777" w:rsidR="008607C2" w:rsidRPr="00B033DA" w:rsidRDefault="008607C2" w:rsidP="005E4D01">
            <w:pPr>
              <w:rPr>
                <w:rFonts w:ascii="Arial" w:hAnsi="Arial" w:cs="Arial"/>
                <w:snapToGrid w:val="0"/>
                <w:sz w:val="24"/>
                <w:szCs w:val="24"/>
                <w:lang w:val="en-US"/>
              </w:rPr>
            </w:pPr>
          </w:p>
          <w:p w14:paraId="6CB840C2" w14:textId="10A9882C" w:rsidR="008607C2" w:rsidRPr="00B033DA" w:rsidRDefault="008607C2" w:rsidP="005E4D01">
            <w:pPr>
              <w:rPr>
                <w:rFonts w:ascii="Arial" w:hAnsi="Arial" w:cs="Arial"/>
                <w:snapToGrid w:val="0"/>
                <w:sz w:val="24"/>
                <w:szCs w:val="24"/>
                <w:lang w:val="en-US"/>
              </w:rPr>
            </w:pPr>
            <w:r w:rsidRPr="00B033DA">
              <w:rPr>
                <w:rFonts w:ascii="Arial" w:hAnsi="Arial" w:cs="Arial"/>
                <w:snapToGrid w:val="0"/>
                <w:sz w:val="24"/>
                <w:szCs w:val="24"/>
                <w:lang w:val="en-US"/>
              </w:rPr>
              <w:t xml:space="preserve">The Chair </w:t>
            </w:r>
            <w:r w:rsidR="00B95BA1" w:rsidRPr="00B033DA">
              <w:rPr>
                <w:rFonts w:ascii="Arial" w:hAnsi="Arial" w:cs="Arial"/>
                <w:snapToGrid w:val="0"/>
                <w:sz w:val="24"/>
                <w:szCs w:val="24"/>
                <w:lang w:val="en-US"/>
              </w:rPr>
              <w:t xml:space="preserve">indicated that formal discussions </w:t>
            </w:r>
            <w:r w:rsidR="00532F2D">
              <w:rPr>
                <w:rFonts w:ascii="Arial" w:hAnsi="Arial" w:cs="Arial"/>
                <w:snapToGrid w:val="0"/>
                <w:sz w:val="24"/>
                <w:szCs w:val="24"/>
                <w:lang w:val="en-US"/>
              </w:rPr>
              <w:t>about</w:t>
            </w:r>
            <w:r w:rsidR="00F2638F" w:rsidRPr="00B033DA">
              <w:rPr>
                <w:rFonts w:ascii="Arial" w:hAnsi="Arial" w:cs="Arial"/>
                <w:snapToGrid w:val="0"/>
                <w:sz w:val="24"/>
                <w:szCs w:val="24"/>
                <w:lang w:val="en-US"/>
              </w:rPr>
              <w:t xml:space="preserve"> </w:t>
            </w:r>
            <w:r w:rsidR="006A3F6F" w:rsidRPr="00B033DA">
              <w:rPr>
                <w:rFonts w:ascii="Arial" w:hAnsi="Arial" w:cs="Arial"/>
                <w:snapToGrid w:val="0"/>
                <w:sz w:val="24"/>
                <w:szCs w:val="24"/>
                <w:lang w:val="en-US"/>
              </w:rPr>
              <w:t>concerns and action to reduce</w:t>
            </w:r>
            <w:r w:rsidR="00B95BA1" w:rsidRPr="00B033DA">
              <w:rPr>
                <w:rFonts w:ascii="Arial" w:hAnsi="Arial" w:cs="Arial"/>
                <w:snapToGrid w:val="0"/>
                <w:sz w:val="24"/>
                <w:szCs w:val="24"/>
                <w:lang w:val="en-US"/>
              </w:rPr>
              <w:t xml:space="preserve"> </w:t>
            </w:r>
            <w:r w:rsidR="000F3EB8" w:rsidRPr="00B033DA">
              <w:rPr>
                <w:rFonts w:ascii="Arial" w:hAnsi="Arial" w:cs="Arial"/>
                <w:snapToGrid w:val="0"/>
                <w:sz w:val="24"/>
                <w:szCs w:val="24"/>
                <w:lang w:val="en-US"/>
              </w:rPr>
              <w:t xml:space="preserve">vandalism and ant-social </w:t>
            </w:r>
            <w:r w:rsidR="00980463" w:rsidRPr="00B033DA">
              <w:rPr>
                <w:rFonts w:ascii="Arial" w:hAnsi="Arial" w:cs="Arial"/>
                <w:snapToGrid w:val="0"/>
                <w:sz w:val="24"/>
                <w:szCs w:val="24"/>
                <w:lang w:val="en-US"/>
              </w:rPr>
              <w:t>behaviour</w:t>
            </w:r>
            <w:r w:rsidR="000F3EB8" w:rsidRPr="00B033DA">
              <w:rPr>
                <w:rFonts w:ascii="Arial" w:hAnsi="Arial" w:cs="Arial"/>
                <w:snapToGrid w:val="0"/>
                <w:sz w:val="24"/>
                <w:szCs w:val="24"/>
                <w:lang w:val="en-US"/>
              </w:rPr>
              <w:t xml:space="preserve"> at the Egmont St Community Garden</w:t>
            </w:r>
            <w:r w:rsidR="00B310DA" w:rsidRPr="00B033DA">
              <w:rPr>
                <w:rFonts w:ascii="Arial" w:hAnsi="Arial" w:cs="Arial"/>
                <w:snapToGrid w:val="0"/>
                <w:sz w:val="24"/>
                <w:szCs w:val="24"/>
                <w:lang w:val="en-US"/>
              </w:rPr>
              <w:t xml:space="preserve"> should take place with interested parties, including </w:t>
            </w:r>
            <w:r w:rsidR="000B6CBE" w:rsidRPr="00B033DA">
              <w:rPr>
                <w:rFonts w:ascii="Arial" w:hAnsi="Arial" w:cs="Arial"/>
                <w:snapToGrid w:val="0"/>
                <w:sz w:val="24"/>
                <w:szCs w:val="24"/>
                <w:lang w:val="en-US"/>
              </w:rPr>
              <w:t>Tameside MBC, the Police and the Town Council</w:t>
            </w:r>
            <w:r w:rsidR="006A0AFE" w:rsidRPr="00B033DA">
              <w:rPr>
                <w:rFonts w:ascii="Arial" w:hAnsi="Arial" w:cs="Arial"/>
                <w:snapToGrid w:val="0"/>
                <w:sz w:val="24"/>
                <w:szCs w:val="24"/>
                <w:lang w:val="en-US"/>
              </w:rPr>
              <w:t>.</w:t>
            </w:r>
          </w:p>
          <w:p w14:paraId="176BD63F" w14:textId="77777777" w:rsidR="006A0AFE" w:rsidRPr="00B033DA" w:rsidRDefault="006A0AFE" w:rsidP="005E4D01">
            <w:pPr>
              <w:rPr>
                <w:rFonts w:ascii="Arial" w:hAnsi="Arial" w:cs="Arial"/>
                <w:snapToGrid w:val="0"/>
                <w:sz w:val="24"/>
                <w:szCs w:val="24"/>
                <w:lang w:val="en-US"/>
              </w:rPr>
            </w:pPr>
          </w:p>
          <w:p w14:paraId="67492E65" w14:textId="031D1AAF" w:rsidR="006A0AFE" w:rsidRPr="00B033DA" w:rsidRDefault="006A0AFE" w:rsidP="005E4D01">
            <w:pPr>
              <w:rPr>
                <w:rFonts w:ascii="Arial" w:hAnsi="Arial" w:cs="Arial"/>
                <w:snapToGrid w:val="0"/>
                <w:sz w:val="24"/>
                <w:szCs w:val="24"/>
                <w:lang w:val="en-US"/>
              </w:rPr>
            </w:pPr>
            <w:r w:rsidRPr="00B033DA">
              <w:rPr>
                <w:rFonts w:ascii="Arial" w:hAnsi="Arial" w:cs="Arial"/>
                <w:snapToGrid w:val="0"/>
                <w:sz w:val="24"/>
                <w:szCs w:val="24"/>
                <w:lang w:val="en-US"/>
              </w:rPr>
              <w:t xml:space="preserve">The Chair added that he would </w:t>
            </w:r>
            <w:r w:rsidR="00DB3E83" w:rsidRPr="00B033DA">
              <w:rPr>
                <w:rFonts w:ascii="Arial" w:hAnsi="Arial" w:cs="Arial"/>
                <w:snapToGrid w:val="0"/>
                <w:sz w:val="24"/>
                <w:szCs w:val="24"/>
                <w:lang w:val="en-US"/>
              </w:rPr>
              <w:t>engage with</w:t>
            </w:r>
            <w:r w:rsidRPr="00B033DA">
              <w:rPr>
                <w:rFonts w:ascii="Arial" w:hAnsi="Arial" w:cs="Arial"/>
                <w:snapToGrid w:val="0"/>
                <w:sz w:val="24"/>
                <w:szCs w:val="24"/>
                <w:lang w:val="en-US"/>
              </w:rPr>
              <w:t xml:space="preserve"> </w:t>
            </w:r>
            <w:r w:rsidR="00993868" w:rsidRPr="00B033DA">
              <w:rPr>
                <w:rFonts w:ascii="Arial" w:hAnsi="Arial" w:cs="Arial"/>
                <w:snapToGrid w:val="0"/>
                <w:sz w:val="24"/>
                <w:szCs w:val="24"/>
                <w:lang w:val="en-US"/>
              </w:rPr>
              <w:t>H</w:t>
            </w:r>
            <w:r w:rsidRPr="00B033DA">
              <w:rPr>
                <w:rFonts w:ascii="Arial" w:hAnsi="Arial" w:cs="Arial"/>
                <w:snapToGrid w:val="0"/>
                <w:sz w:val="24"/>
                <w:szCs w:val="24"/>
                <w:lang w:val="en-US"/>
              </w:rPr>
              <w:t>eadteachers of</w:t>
            </w:r>
            <w:r w:rsidR="00993868" w:rsidRPr="00B033DA">
              <w:rPr>
                <w:rFonts w:ascii="Arial" w:hAnsi="Arial" w:cs="Arial"/>
                <w:snapToGrid w:val="0"/>
                <w:sz w:val="24"/>
                <w:szCs w:val="24"/>
                <w:lang w:val="en-US"/>
              </w:rPr>
              <w:t xml:space="preserve"> all</w:t>
            </w:r>
            <w:r w:rsidRPr="00B033DA">
              <w:rPr>
                <w:rFonts w:ascii="Arial" w:hAnsi="Arial" w:cs="Arial"/>
                <w:snapToGrid w:val="0"/>
                <w:sz w:val="24"/>
                <w:szCs w:val="24"/>
                <w:lang w:val="en-US"/>
              </w:rPr>
              <w:t xml:space="preserve"> local schools inviting them to </w:t>
            </w:r>
            <w:r w:rsidR="00C97F8C" w:rsidRPr="00B033DA">
              <w:rPr>
                <w:rFonts w:ascii="Arial" w:hAnsi="Arial" w:cs="Arial"/>
                <w:snapToGrid w:val="0"/>
                <w:sz w:val="24"/>
                <w:szCs w:val="24"/>
                <w:lang w:val="en-US"/>
              </w:rPr>
              <w:t>advise children prior to the Summer break</w:t>
            </w:r>
            <w:r w:rsidR="00532F2D">
              <w:rPr>
                <w:rFonts w:ascii="Arial" w:hAnsi="Arial" w:cs="Arial"/>
                <w:snapToGrid w:val="0"/>
                <w:sz w:val="24"/>
                <w:szCs w:val="24"/>
                <w:lang w:val="en-US"/>
              </w:rPr>
              <w:t>,</w:t>
            </w:r>
            <w:r w:rsidR="00CF236B" w:rsidRPr="00B033DA">
              <w:rPr>
                <w:rFonts w:ascii="Arial" w:hAnsi="Arial" w:cs="Arial"/>
                <w:snapToGrid w:val="0"/>
                <w:sz w:val="24"/>
                <w:szCs w:val="24"/>
                <w:lang w:val="en-US"/>
              </w:rPr>
              <w:t xml:space="preserve"> of the value of amenities such a</w:t>
            </w:r>
            <w:r w:rsidR="00532F2D">
              <w:rPr>
                <w:rFonts w:ascii="Arial" w:hAnsi="Arial" w:cs="Arial"/>
                <w:snapToGrid w:val="0"/>
                <w:sz w:val="24"/>
                <w:szCs w:val="24"/>
                <w:lang w:val="en-US"/>
              </w:rPr>
              <w:t>s</w:t>
            </w:r>
            <w:r w:rsidR="00CF236B" w:rsidRPr="00B033DA">
              <w:rPr>
                <w:rFonts w:ascii="Arial" w:hAnsi="Arial" w:cs="Arial"/>
                <w:snapToGrid w:val="0"/>
                <w:sz w:val="24"/>
                <w:szCs w:val="24"/>
                <w:lang w:val="en-US"/>
              </w:rPr>
              <w:t xml:space="preserve"> the community garden</w:t>
            </w:r>
            <w:r w:rsidR="00446DB0" w:rsidRPr="00B033DA">
              <w:rPr>
                <w:rFonts w:ascii="Arial" w:hAnsi="Arial" w:cs="Arial"/>
                <w:snapToGrid w:val="0"/>
                <w:sz w:val="24"/>
                <w:szCs w:val="24"/>
                <w:lang w:val="en-US"/>
              </w:rPr>
              <w:t xml:space="preserve"> and the detriment to the community as a result of vandalism and ant-social behaviour. The Chair undertook also to publish concerns on relevant social media</w:t>
            </w:r>
            <w:r w:rsidR="00AB4C13" w:rsidRPr="00B033DA">
              <w:rPr>
                <w:rFonts w:ascii="Arial" w:hAnsi="Arial" w:cs="Arial"/>
                <w:snapToGrid w:val="0"/>
                <w:sz w:val="24"/>
                <w:szCs w:val="24"/>
                <w:lang w:val="en-US"/>
              </w:rPr>
              <w:t>.</w:t>
            </w:r>
          </w:p>
          <w:p w14:paraId="3EF9501D" w14:textId="77777777" w:rsidR="00AB4C13" w:rsidRPr="00B033DA" w:rsidRDefault="00AB4C13" w:rsidP="005E4D01">
            <w:pPr>
              <w:rPr>
                <w:rFonts w:ascii="Arial" w:hAnsi="Arial" w:cs="Arial"/>
                <w:snapToGrid w:val="0"/>
                <w:sz w:val="24"/>
                <w:szCs w:val="24"/>
                <w:lang w:val="en-US"/>
              </w:rPr>
            </w:pPr>
          </w:p>
          <w:p w14:paraId="566A1097" w14:textId="39B16049" w:rsidR="00825ADA" w:rsidRPr="00B033DA" w:rsidRDefault="003F11C1" w:rsidP="005E4D01">
            <w:pPr>
              <w:rPr>
                <w:rFonts w:ascii="Arial" w:hAnsi="Arial" w:cs="Arial"/>
                <w:snapToGrid w:val="0"/>
                <w:sz w:val="24"/>
                <w:szCs w:val="24"/>
                <w:u w:val="single"/>
                <w:lang w:val="en-US"/>
              </w:rPr>
            </w:pPr>
            <w:r w:rsidRPr="00B033DA">
              <w:rPr>
                <w:rFonts w:ascii="Arial" w:hAnsi="Arial" w:cs="Arial"/>
                <w:snapToGrid w:val="0"/>
                <w:sz w:val="24"/>
                <w:szCs w:val="24"/>
                <w:u w:val="single"/>
                <w:lang w:val="en-US"/>
              </w:rPr>
              <w:t>Policing in the Town</w:t>
            </w:r>
          </w:p>
          <w:p w14:paraId="533E7E7F" w14:textId="77777777" w:rsidR="005E4D01" w:rsidRPr="00B033DA" w:rsidRDefault="005E4D01" w:rsidP="005E4D01">
            <w:pPr>
              <w:rPr>
                <w:rFonts w:ascii="Arial" w:hAnsi="Arial" w:cs="Arial"/>
                <w:snapToGrid w:val="0"/>
                <w:sz w:val="24"/>
                <w:szCs w:val="24"/>
                <w:lang w:val="en-US"/>
              </w:rPr>
            </w:pPr>
          </w:p>
          <w:p w14:paraId="14FCA45A" w14:textId="4A6B4C48" w:rsidR="003F11C1" w:rsidRPr="00B033DA" w:rsidRDefault="003F11C1" w:rsidP="005E4D01">
            <w:pPr>
              <w:rPr>
                <w:rFonts w:ascii="Arial" w:hAnsi="Arial" w:cs="Arial"/>
                <w:snapToGrid w:val="0"/>
                <w:sz w:val="24"/>
                <w:szCs w:val="24"/>
                <w:lang w:val="en-US"/>
              </w:rPr>
            </w:pPr>
            <w:r w:rsidRPr="00B033DA">
              <w:rPr>
                <w:rFonts w:ascii="Arial" w:hAnsi="Arial" w:cs="Arial"/>
                <w:snapToGrid w:val="0"/>
                <w:sz w:val="24"/>
                <w:szCs w:val="24"/>
                <w:lang w:val="en-US"/>
              </w:rPr>
              <w:t>The Clerk</w:t>
            </w:r>
            <w:r w:rsidR="00FE4107" w:rsidRPr="00B033DA">
              <w:rPr>
                <w:rFonts w:ascii="Arial" w:hAnsi="Arial" w:cs="Arial"/>
                <w:snapToGrid w:val="0"/>
                <w:sz w:val="24"/>
                <w:szCs w:val="24"/>
                <w:lang w:val="en-US"/>
              </w:rPr>
              <w:t xml:space="preserve"> informed members that </w:t>
            </w:r>
            <w:r w:rsidR="00BA48A4" w:rsidRPr="00B033DA">
              <w:rPr>
                <w:rFonts w:ascii="Arial" w:hAnsi="Arial" w:cs="Arial"/>
                <w:snapToGrid w:val="0"/>
                <w:sz w:val="24"/>
                <w:szCs w:val="24"/>
                <w:lang w:val="en-US"/>
              </w:rPr>
              <w:t xml:space="preserve">the Police </w:t>
            </w:r>
            <w:r w:rsidR="00C06941" w:rsidRPr="00B033DA">
              <w:rPr>
                <w:rFonts w:ascii="Arial" w:hAnsi="Arial" w:cs="Arial"/>
                <w:snapToGrid w:val="0"/>
                <w:sz w:val="24"/>
                <w:szCs w:val="24"/>
                <w:lang w:val="en-US"/>
              </w:rPr>
              <w:t>had been invited to the meeting</w:t>
            </w:r>
            <w:r w:rsidR="003364DF" w:rsidRPr="00B033DA">
              <w:rPr>
                <w:rFonts w:ascii="Arial" w:hAnsi="Arial" w:cs="Arial"/>
                <w:snapToGrid w:val="0"/>
                <w:sz w:val="24"/>
                <w:szCs w:val="24"/>
                <w:lang w:val="en-US"/>
              </w:rPr>
              <w:t xml:space="preserve"> but </w:t>
            </w:r>
            <w:r w:rsidR="00C06941" w:rsidRPr="00B033DA">
              <w:rPr>
                <w:rFonts w:ascii="Arial" w:hAnsi="Arial" w:cs="Arial"/>
                <w:snapToGrid w:val="0"/>
                <w:sz w:val="24"/>
                <w:szCs w:val="24"/>
                <w:lang w:val="en-US"/>
              </w:rPr>
              <w:t xml:space="preserve">were unable to attend </w:t>
            </w:r>
            <w:r w:rsidR="003364DF" w:rsidRPr="00B033DA">
              <w:rPr>
                <w:rFonts w:ascii="Arial" w:hAnsi="Arial" w:cs="Arial"/>
                <w:snapToGrid w:val="0"/>
                <w:sz w:val="24"/>
                <w:szCs w:val="24"/>
                <w:lang w:val="en-US"/>
              </w:rPr>
              <w:t>for operational reasons.</w:t>
            </w:r>
          </w:p>
          <w:p w14:paraId="4FBD3B24" w14:textId="77777777" w:rsidR="003364DF" w:rsidRPr="00B033DA" w:rsidRDefault="003364DF" w:rsidP="005E4D01">
            <w:pPr>
              <w:rPr>
                <w:rFonts w:ascii="Arial" w:hAnsi="Arial" w:cs="Arial"/>
                <w:snapToGrid w:val="0"/>
                <w:sz w:val="24"/>
                <w:szCs w:val="24"/>
                <w:lang w:val="en-US"/>
              </w:rPr>
            </w:pPr>
          </w:p>
          <w:p w14:paraId="7E5FDCEC" w14:textId="12C58EE7" w:rsidR="003364DF" w:rsidRPr="00B033DA" w:rsidRDefault="003364DF" w:rsidP="005E4D01">
            <w:pPr>
              <w:rPr>
                <w:rFonts w:ascii="Arial" w:hAnsi="Arial" w:cs="Arial"/>
                <w:snapToGrid w:val="0"/>
                <w:sz w:val="24"/>
                <w:szCs w:val="24"/>
                <w:lang w:val="en-US"/>
              </w:rPr>
            </w:pPr>
            <w:r w:rsidRPr="00B033DA">
              <w:rPr>
                <w:rFonts w:ascii="Arial" w:hAnsi="Arial" w:cs="Arial"/>
                <w:snapToGrid w:val="0"/>
                <w:sz w:val="24"/>
                <w:szCs w:val="24"/>
                <w:lang w:val="en-US"/>
              </w:rPr>
              <w:t xml:space="preserve">The Chair </w:t>
            </w:r>
            <w:r w:rsidR="00806348" w:rsidRPr="00B033DA">
              <w:rPr>
                <w:rFonts w:ascii="Arial" w:hAnsi="Arial" w:cs="Arial"/>
                <w:snapToGrid w:val="0"/>
                <w:sz w:val="24"/>
                <w:szCs w:val="24"/>
                <w:lang w:val="en-US"/>
              </w:rPr>
              <w:t>emphasi</w:t>
            </w:r>
            <w:r w:rsidR="00532F2D">
              <w:rPr>
                <w:rFonts w:ascii="Arial" w:hAnsi="Arial" w:cs="Arial"/>
                <w:snapToGrid w:val="0"/>
                <w:sz w:val="24"/>
                <w:szCs w:val="24"/>
                <w:lang w:val="en-US"/>
              </w:rPr>
              <w:t>s</w:t>
            </w:r>
            <w:r w:rsidR="00806348" w:rsidRPr="00B033DA">
              <w:rPr>
                <w:rFonts w:ascii="Arial" w:hAnsi="Arial" w:cs="Arial"/>
                <w:snapToGrid w:val="0"/>
                <w:sz w:val="24"/>
                <w:szCs w:val="24"/>
                <w:lang w:val="en-US"/>
              </w:rPr>
              <w:t xml:space="preserve">ed the need for regular dialogue with the Police about </w:t>
            </w:r>
            <w:r w:rsidR="00DC627D" w:rsidRPr="00B033DA">
              <w:rPr>
                <w:rFonts w:ascii="Arial" w:hAnsi="Arial" w:cs="Arial"/>
                <w:snapToGrid w:val="0"/>
                <w:sz w:val="24"/>
                <w:szCs w:val="24"/>
                <w:lang w:val="en-US"/>
              </w:rPr>
              <w:t>policing issues in the town</w:t>
            </w:r>
            <w:r w:rsidR="002D7E64" w:rsidRPr="00B033DA">
              <w:rPr>
                <w:rFonts w:ascii="Arial" w:hAnsi="Arial" w:cs="Arial"/>
                <w:snapToGrid w:val="0"/>
                <w:sz w:val="24"/>
                <w:szCs w:val="24"/>
                <w:lang w:val="en-US"/>
              </w:rPr>
              <w:t>.</w:t>
            </w:r>
          </w:p>
          <w:p w14:paraId="11977E61" w14:textId="14EBE86B" w:rsidR="007F4461" w:rsidRPr="00B033DA" w:rsidRDefault="007F4461" w:rsidP="00A333C9">
            <w:pPr>
              <w:overflowPunct/>
              <w:autoSpaceDE/>
              <w:autoSpaceDN/>
              <w:adjustRightInd/>
              <w:spacing w:after="160" w:line="259" w:lineRule="auto"/>
              <w:textAlignment w:val="auto"/>
              <w:rPr>
                <w:rFonts w:ascii="Arial" w:eastAsia="Calibri" w:hAnsi="Arial" w:cs="Arial"/>
                <w:sz w:val="24"/>
                <w:szCs w:val="24"/>
              </w:rPr>
            </w:pPr>
          </w:p>
        </w:tc>
      </w:tr>
      <w:tr w:rsidR="00AA19DB" w:rsidRPr="00B033DA" w14:paraId="19F4E510" w14:textId="77777777" w:rsidTr="00E50411">
        <w:tc>
          <w:tcPr>
            <w:tcW w:w="1101" w:type="dxa"/>
          </w:tcPr>
          <w:p w14:paraId="65BDDDC0" w14:textId="34B09BB0" w:rsidR="00AA19DB" w:rsidRPr="00B033DA" w:rsidRDefault="001A2CB3" w:rsidP="008A6636">
            <w:pPr>
              <w:jc w:val="center"/>
              <w:rPr>
                <w:rFonts w:ascii="Arial" w:hAnsi="Arial" w:cs="Arial"/>
                <w:b/>
                <w:sz w:val="24"/>
                <w:szCs w:val="24"/>
              </w:rPr>
            </w:pPr>
            <w:r>
              <w:rPr>
                <w:rFonts w:ascii="Arial" w:hAnsi="Arial" w:cs="Arial"/>
                <w:b/>
                <w:sz w:val="24"/>
                <w:szCs w:val="24"/>
              </w:rPr>
              <w:lastRenderedPageBreak/>
              <w:t>2777</w:t>
            </w:r>
          </w:p>
        </w:tc>
        <w:tc>
          <w:tcPr>
            <w:tcW w:w="8141" w:type="dxa"/>
            <w:gridSpan w:val="7"/>
          </w:tcPr>
          <w:p w14:paraId="06FB9FBA" w14:textId="77777777" w:rsidR="00650C98" w:rsidRPr="00B033DA" w:rsidRDefault="00650C98" w:rsidP="00650C98">
            <w:pPr>
              <w:overflowPunct/>
              <w:autoSpaceDE/>
              <w:autoSpaceDN/>
              <w:adjustRightInd/>
              <w:spacing w:after="200" w:line="276" w:lineRule="auto"/>
              <w:textAlignment w:val="auto"/>
              <w:rPr>
                <w:rFonts w:ascii="Arial" w:eastAsiaTheme="minorHAnsi" w:hAnsi="Arial" w:cs="Arial"/>
                <w:b/>
                <w:bCs/>
                <w:sz w:val="24"/>
                <w:szCs w:val="24"/>
              </w:rPr>
            </w:pPr>
            <w:r w:rsidRPr="00B033DA">
              <w:rPr>
                <w:rFonts w:ascii="Arial" w:eastAsiaTheme="minorHAnsi" w:hAnsi="Arial" w:cs="Arial"/>
                <w:b/>
                <w:bCs/>
                <w:sz w:val="24"/>
                <w:szCs w:val="24"/>
              </w:rPr>
              <w:t>Applications for Financial Assistance</w:t>
            </w:r>
          </w:p>
          <w:p w14:paraId="613D5A33" w14:textId="77777777" w:rsidR="004E5790" w:rsidRPr="00B033DA" w:rsidRDefault="004E5790" w:rsidP="004E5790">
            <w:pPr>
              <w:spacing w:after="200" w:line="276" w:lineRule="auto"/>
              <w:rPr>
                <w:rFonts w:ascii="Arial" w:eastAsiaTheme="minorHAnsi" w:hAnsi="Arial" w:cs="Arial"/>
                <w:bCs/>
                <w:sz w:val="24"/>
                <w:szCs w:val="24"/>
                <w:u w:val="single"/>
              </w:rPr>
            </w:pPr>
            <w:r w:rsidRPr="00B033DA">
              <w:rPr>
                <w:rFonts w:ascii="Arial" w:eastAsiaTheme="minorHAnsi" w:hAnsi="Arial" w:cs="Arial"/>
                <w:bCs/>
                <w:sz w:val="24"/>
                <w:szCs w:val="24"/>
                <w:u w:val="single"/>
              </w:rPr>
              <w:t>Fairtrade Mossley Steering Group (£350)</w:t>
            </w:r>
          </w:p>
          <w:p w14:paraId="7251C9C5" w14:textId="4B5C3A89" w:rsidR="00907253" w:rsidRDefault="004E5790" w:rsidP="00532F2D">
            <w:pPr>
              <w:rPr>
                <w:rFonts w:ascii="Arial" w:eastAsiaTheme="minorHAnsi" w:hAnsi="Arial" w:cs="Arial"/>
                <w:bCs/>
                <w:sz w:val="24"/>
                <w:szCs w:val="24"/>
              </w:rPr>
            </w:pPr>
            <w:r w:rsidRPr="00532F2D">
              <w:rPr>
                <w:rFonts w:ascii="Arial" w:eastAsiaTheme="minorHAnsi" w:hAnsi="Arial" w:cs="Arial"/>
                <w:bCs/>
                <w:sz w:val="24"/>
                <w:szCs w:val="24"/>
              </w:rPr>
              <w:t xml:space="preserve">Members were invited to consider </w:t>
            </w:r>
            <w:r w:rsidR="00907253" w:rsidRPr="00532F2D">
              <w:rPr>
                <w:rFonts w:ascii="Arial" w:eastAsiaTheme="minorHAnsi" w:hAnsi="Arial" w:cs="Arial"/>
                <w:bCs/>
                <w:sz w:val="24"/>
                <w:szCs w:val="24"/>
              </w:rPr>
              <w:t>an application</w:t>
            </w:r>
            <w:r w:rsidR="00862D89" w:rsidRPr="00532F2D">
              <w:rPr>
                <w:rFonts w:ascii="Arial" w:eastAsiaTheme="minorHAnsi" w:hAnsi="Arial" w:cs="Arial"/>
                <w:bCs/>
                <w:sz w:val="24"/>
                <w:szCs w:val="24"/>
              </w:rPr>
              <w:t xml:space="preserve"> (copies of which had been circulated)</w:t>
            </w:r>
            <w:r w:rsidR="00907253" w:rsidRPr="00532F2D">
              <w:rPr>
                <w:rFonts w:ascii="Arial" w:eastAsiaTheme="minorHAnsi" w:hAnsi="Arial" w:cs="Arial"/>
                <w:bCs/>
                <w:sz w:val="24"/>
                <w:szCs w:val="24"/>
              </w:rPr>
              <w:t xml:space="preserve"> from </w:t>
            </w:r>
            <w:r w:rsidR="00862D89" w:rsidRPr="00532F2D">
              <w:rPr>
                <w:rFonts w:ascii="Arial" w:eastAsiaTheme="minorHAnsi" w:hAnsi="Arial" w:cs="Arial"/>
                <w:bCs/>
                <w:sz w:val="24"/>
                <w:szCs w:val="24"/>
              </w:rPr>
              <w:t xml:space="preserve">the </w:t>
            </w:r>
            <w:r w:rsidR="00907253" w:rsidRPr="00532F2D">
              <w:rPr>
                <w:rFonts w:ascii="Arial" w:eastAsiaTheme="minorHAnsi" w:hAnsi="Arial" w:cs="Arial"/>
                <w:bCs/>
                <w:sz w:val="24"/>
                <w:szCs w:val="24"/>
              </w:rPr>
              <w:t>Fairtrade Mossley Steering Group for a ‘small’ grant to promote Fairtrade issues with local schools</w:t>
            </w:r>
            <w:r w:rsidR="00532F2D">
              <w:rPr>
                <w:rFonts w:ascii="Arial" w:eastAsiaTheme="minorHAnsi" w:hAnsi="Arial" w:cs="Arial"/>
                <w:bCs/>
                <w:sz w:val="24"/>
                <w:szCs w:val="24"/>
              </w:rPr>
              <w:t>.</w:t>
            </w:r>
          </w:p>
          <w:p w14:paraId="7410EBE4" w14:textId="77777777" w:rsidR="00532F2D" w:rsidRPr="00532F2D" w:rsidRDefault="00532F2D" w:rsidP="00532F2D">
            <w:pPr>
              <w:rPr>
                <w:rFonts w:ascii="Arial" w:eastAsiaTheme="minorHAnsi" w:hAnsi="Arial" w:cs="Arial"/>
                <w:bCs/>
                <w:sz w:val="24"/>
                <w:szCs w:val="24"/>
              </w:rPr>
            </w:pPr>
          </w:p>
          <w:p w14:paraId="6B042ED0" w14:textId="77777777" w:rsidR="00AA19DB" w:rsidRPr="00B033DA" w:rsidRDefault="00862D89" w:rsidP="00862D89">
            <w:pPr>
              <w:rPr>
                <w:rFonts w:ascii="Arial" w:eastAsiaTheme="minorHAnsi" w:hAnsi="Arial" w:cs="Arial"/>
                <w:bCs/>
                <w:sz w:val="24"/>
                <w:szCs w:val="24"/>
              </w:rPr>
            </w:pPr>
            <w:r w:rsidRPr="00B033DA">
              <w:rPr>
                <w:rFonts w:ascii="Arial" w:eastAsiaTheme="minorHAnsi" w:hAnsi="Arial" w:cs="Arial"/>
                <w:bCs/>
                <w:sz w:val="24"/>
                <w:szCs w:val="24"/>
              </w:rPr>
              <w:t>Janet Davies attended the meeting to present the application and respond to any questions from members.</w:t>
            </w:r>
          </w:p>
          <w:p w14:paraId="3FF0F507" w14:textId="591DB2C3" w:rsidR="00862D89" w:rsidRPr="00B033DA" w:rsidRDefault="00862D89" w:rsidP="00862D89">
            <w:pPr>
              <w:rPr>
                <w:rFonts w:ascii="Arial" w:eastAsiaTheme="minorHAnsi" w:hAnsi="Arial" w:cs="Arial"/>
                <w:bCs/>
                <w:sz w:val="24"/>
                <w:szCs w:val="24"/>
              </w:rPr>
            </w:pPr>
          </w:p>
        </w:tc>
      </w:tr>
      <w:tr w:rsidR="005A5424" w:rsidRPr="00B033DA" w14:paraId="1AC97E9A" w14:textId="77777777" w:rsidTr="00E50411">
        <w:tc>
          <w:tcPr>
            <w:tcW w:w="1101" w:type="dxa"/>
          </w:tcPr>
          <w:p w14:paraId="490C33AC" w14:textId="21BABD24" w:rsidR="005A5424" w:rsidRPr="00B033DA" w:rsidRDefault="00D261EB" w:rsidP="008A6636">
            <w:pPr>
              <w:jc w:val="center"/>
              <w:rPr>
                <w:rFonts w:ascii="Arial" w:hAnsi="Arial" w:cs="Arial"/>
                <w:b/>
                <w:sz w:val="24"/>
                <w:szCs w:val="24"/>
              </w:rPr>
            </w:pPr>
            <w:r>
              <w:rPr>
                <w:rFonts w:ascii="Arial" w:hAnsi="Arial" w:cs="Arial"/>
                <w:b/>
                <w:sz w:val="24"/>
                <w:szCs w:val="24"/>
              </w:rPr>
              <w:t>277</w:t>
            </w:r>
            <w:r w:rsidR="004F3165">
              <w:rPr>
                <w:rFonts w:ascii="Arial" w:hAnsi="Arial" w:cs="Arial"/>
                <w:b/>
                <w:sz w:val="24"/>
                <w:szCs w:val="24"/>
              </w:rPr>
              <w:t>8</w:t>
            </w:r>
          </w:p>
        </w:tc>
        <w:tc>
          <w:tcPr>
            <w:tcW w:w="8141" w:type="dxa"/>
            <w:gridSpan w:val="7"/>
          </w:tcPr>
          <w:p w14:paraId="0600AB1D" w14:textId="56E8239E" w:rsidR="005A5424" w:rsidRPr="004F3165" w:rsidRDefault="004F3165" w:rsidP="004F3165">
            <w:pPr>
              <w:overflowPunct/>
              <w:autoSpaceDE/>
              <w:autoSpaceDN/>
              <w:adjustRightInd/>
              <w:spacing w:after="200" w:line="276" w:lineRule="auto"/>
              <w:textAlignment w:val="auto"/>
              <w:rPr>
                <w:rFonts w:ascii="Arial" w:eastAsiaTheme="minorHAnsi" w:hAnsi="Arial" w:cs="Arial"/>
                <w:sz w:val="24"/>
                <w:szCs w:val="24"/>
              </w:rPr>
            </w:pPr>
            <w:r>
              <w:rPr>
                <w:rFonts w:ascii="Arial" w:eastAsiaTheme="minorHAnsi" w:hAnsi="Arial" w:cs="Arial"/>
                <w:b/>
                <w:bCs/>
                <w:sz w:val="24"/>
                <w:szCs w:val="24"/>
              </w:rPr>
              <w:t>TRU Mossley Station</w:t>
            </w:r>
            <w:r w:rsidR="00EB483D">
              <w:rPr>
                <w:rFonts w:ascii="Arial" w:eastAsiaTheme="minorHAnsi" w:hAnsi="Arial" w:cs="Arial"/>
                <w:b/>
                <w:bCs/>
                <w:sz w:val="24"/>
                <w:szCs w:val="24"/>
              </w:rPr>
              <w:t xml:space="preserve"> Replacement</w:t>
            </w:r>
          </w:p>
          <w:p w14:paraId="5E784A0F" w14:textId="77777777" w:rsidR="005A5424" w:rsidRDefault="00B10A47" w:rsidP="00532F2D">
            <w:pPr>
              <w:rPr>
                <w:rFonts w:ascii="Arial" w:eastAsiaTheme="minorHAnsi" w:hAnsi="Arial" w:cs="Arial"/>
                <w:bCs/>
                <w:sz w:val="24"/>
                <w:szCs w:val="24"/>
              </w:rPr>
            </w:pPr>
            <w:r w:rsidRPr="00B033DA">
              <w:rPr>
                <w:rFonts w:ascii="Arial" w:eastAsiaTheme="minorHAnsi" w:hAnsi="Arial" w:cs="Arial"/>
                <w:bCs/>
                <w:sz w:val="24"/>
                <w:szCs w:val="24"/>
              </w:rPr>
              <w:t xml:space="preserve">The Chair reported on the extensive discussions and public consultations </w:t>
            </w:r>
            <w:r w:rsidR="00DA3F71" w:rsidRPr="00B033DA">
              <w:rPr>
                <w:rFonts w:ascii="Arial" w:eastAsiaTheme="minorHAnsi" w:hAnsi="Arial" w:cs="Arial"/>
                <w:bCs/>
                <w:sz w:val="24"/>
                <w:szCs w:val="24"/>
              </w:rPr>
              <w:t>carried out since the last meeting</w:t>
            </w:r>
            <w:r w:rsidR="00B348CD" w:rsidRPr="00B033DA">
              <w:rPr>
                <w:rFonts w:ascii="Arial" w:eastAsiaTheme="minorHAnsi" w:hAnsi="Arial" w:cs="Arial"/>
                <w:bCs/>
                <w:sz w:val="24"/>
                <w:szCs w:val="24"/>
              </w:rPr>
              <w:t xml:space="preserve"> initiated at the specific request of the Town Council</w:t>
            </w:r>
            <w:r w:rsidR="008320A5" w:rsidRPr="00B033DA">
              <w:rPr>
                <w:rFonts w:ascii="Arial" w:eastAsiaTheme="minorHAnsi" w:hAnsi="Arial" w:cs="Arial"/>
                <w:bCs/>
                <w:sz w:val="24"/>
                <w:szCs w:val="24"/>
              </w:rPr>
              <w:t>.</w:t>
            </w:r>
          </w:p>
          <w:p w14:paraId="59C5DEC1" w14:textId="77777777" w:rsidR="00092688" w:rsidRPr="00B033DA" w:rsidRDefault="00092688" w:rsidP="00532F2D">
            <w:pPr>
              <w:rPr>
                <w:rFonts w:ascii="Arial" w:eastAsiaTheme="minorHAnsi" w:hAnsi="Arial" w:cs="Arial"/>
                <w:bCs/>
                <w:sz w:val="24"/>
                <w:szCs w:val="24"/>
              </w:rPr>
            </w:pPr>
          </w:p>
          <w:p w14:paraId="7D045B68" w14:textId="77777777" w:rsidR="008320A5" w:rsidRDefault="008320A5" w:rsidP="00532F2D">
            <w:pPr>
              <w:rPr>
                <w:rFonts w:ascii="Arial" w:eastAsiaTheme="minorHAnsi" w:hAnsi="Arial" w:cs="Arial"/>
                <w:bCs/>
                <w:sz w:val="24"/>
                <w:szCs w:val="24"/>
              </w:rPr>
            </w:pPr>
            <w:r w:rsidRPr="00B033DA">
              <w:rPr>
                <w:rFonts w:ascii="Arial" w:eastAsiaTheme="minorHAnsi" w:hAnsi="Arial" w:cs="Arial"/>
                <w:bCs/>
                <w:sz w:val="24"/>
                <w:szCs w:val="24"/>
              </w:rPr>
              <w:t xml:space="preserve">The Chair gave an assurance that the </w:t>
            </w:r>
            <w:r w:rsidR="00C70E24" w:rsidRPr="00B033DA">
              <w:rPr>
                <w:rFonts w:ascii="Arial" w:eastAsiaTheme="minorHAnsi" w:hAnsi="Arial" w:cs="Arial"/>
                <w:bCs/>
                <w:sz w:val="24"/>
                <w:szCs w:val="24"/>
              </w:rPr>
              <w:t>T</w:t>
            </w:r>
            <w:r w:rsidRPr="00B033DA">
              <w:rPr>
                <w:rFonts w:ascii="Arial" w:eastAsiaTheme="minorHAnsi" w:hAnsi="Arial" w:cs="Arial"/>
                <w:bCs/>
                <w:sz w:val="24"/>
                <w:szCs w:val="24"/>
              </w:rPr>
              <w:t>own Cou</w:t>
            </w:r>
            <w:r w:rsidR="00C70E24" w:rsidRPr="00B033DA">
              <w:rPr>
                <w:rFonts w:ascii="Arial" w:eastAsiaTheme="minorHAnsi" w:hAnsi="Arial" w:cs="Arial"/>
                <w:bCs/>
                <w:sz w:val="24"/>
                <w:szCs w:val="24"/>
              </w:rPr>
              <w:t>n</w:t>
            </w:r>
            <w:r w:rsidRPr="00B033DA">
              <w:rPr>
                <w:rFonts w:ascii="Arial" w:eastAsiaTheme="minorHAnsi" w:hAnsi="Arial" w:cs="Arial"/>
                <w:bCs/>
                <w:sz w:val="24"/>
                <w:szCs w:val="24"/>
              </w:rPr>
              <w:t>cil was making ev</w:t>
            </w:r>
            <w:r w:rsidR="00C70E24" w:rsidRPr="00B033DA">
              <w:rPr>
                <w:rFonts w:ascii="Arial" w:eastAsiaTheme="minorHAnsi" w:hAnsi="Arial" w:cs="Arial"/>
                <w:bCs/>
                <w:sz w:val="24"/>
                <w:szCs w:val="24"/>
              </w:rPr>
              <w:t xml:space="preserve">ery endeavour to ensure that </w:t>
            </w:r>
            <w:r w:rsidR="00737D47" w:rsidRPr="00B033DA">
              <w:rPr>
                <w:rFonts w:ascii="Arial" w:eastAsiaTheme="minorHAnsi" w:hAnsi="Arial" w:cs="Arial"/>
                <w:bCs/>
                <w:sz w:val="24"/>
                <w:szCs w:val="24"/>
              </w:rPr>
              <w:t>the community was fully informed and involved in the process</w:t>
            </w:r>
            <w:r w:rsidR="00DE2B45" w:rsidRPr="00B033DA">
              <w:rPr>
                <w:rFonts w:ascii="Arial" w:eastAsiaTheme="minorHAnsi" w:hAnsi="Arial" w:cs="Arial"/>
                <w:bCs/>
                <w:sz w:val="24"/>
                <w:szCs w:val="24"/>
              </w:rPr>
              <w:t>.</w:t>
            </w:r>
          </w:p>
          <w:p w14:paraId="63C2B46F" w14:textId="77777777" w:rsidR="00092688" w:rsidRPr="00B033DA" w:rsidRDefault="00092688" w:rsidP="00532F2D">
            <w:pPr>
              <w:rPr>
                <w:rFonts w:ascii="Arial" w:eastAsiaTheme="minorHAnsi" w:hAnsi="Arial" w:cs="Arial"/>
                <w:bCs/>
                <w:sz w:val="24"/>
                <w:szCs w:val="24"/>
              </w:rPr>
            </w:pPr>
          </w:p>
          <w:p w14:paraId="66D17DC6" w14:textId="77777777" w:rsidR="00DE2B45" w:rsidRDefault="00DE2B45" w:rsidP="00532F2D">
            <w:pPr>
              <w:rPr>
                <w:rFonts w:ascii="Arial" w:eastAsiaTheme="minorHAnsi" w:hAnsi="Arial" w:cs="Arial"/>
                <w:bCs/>
                <w:sz w:val="24"/>
                <w:szCs w:val="24"/>
              </w:rPr>
            </w:pPr>
            <w:r w:rsidRPr="00B033DA">
              <w:rPr>
                <w:rFonts w:ascii="Arial" w:eastAsiaTheme="minorHAnsi" w:hAnsi="Arial" w:cs="Arial"/>
                <w:bCs/>
                <w:sz w:val="24"/>
                <w:szCs w:val="24"/>
              </w:rPr>
              <w:t xml:space="preserve">In due course, a formal public meeting would take place involving </w:t>
            </w:r>
            <w:r w:rsidR="00B040AE" w:rsidRPr="00B033DA">
              <w:rPr>
                <w:rFonts w:ascii="Arial" w:eastAsiaTheme="minorHAnsi" w:hAnsi="Arial" w:cs="Arial"/>
                <w:bCs/>
                <w:sz w:val="24"/>
                <w:szCs w:val="24"/>
              </w:rPr>
              <w:t>N</w:t>
            </w:r>
            <w:r w:rsidRPr="00B033DA">
              <w:rPr>
                <w:rFonts w:ascii="Arial" w:eastAsiaTheme="minorHAnsi" w:hAnsi="Arial" w:cs="Arial"/>
                <w:bCs/>
                <w:sz w:val="24"/>
                <w:szCs w:val="24"/>
              </w:rPr>
              <w:t xml:space="preserve">etwork </w:t>
            </w:r>
            <w:r w:rsidR="00B040AE" w:rsidRPr="00B033DA">
              <w:rPr>
                <w:rFonts w:ascii="Arial" w:eastAsiaTheme="minorHAnsi" w:hAnsi="Arial" w:cs="Arial"/>
                <w:bCs/>
                <w:sz w:val="24"/>
                <w:szCs w:val="24"/>
              </w:rPr>
              <w:t>R</w:t>
            </w:r>
            <w:r w:rsidRPr="00B033DA">
              <w:rPr>
                <w:rFonts w:ascii="Arial" w:eastAsiaTheme="minorHAnsi" w:hAnsi="Arial" w:cs="Arial"/>
                <w:bCs/>
                <w:sz w:val="24"/>
                <w:szCs w:val="24"/>
              </w:rPr>
              <w:t>ail</w:t>
            </w:r>
            <w:r w:rsidR="00DE29C2" w:rsidRPr="00B033DA">
              <w:rPr>
                <w:rFonts w:ascii="Arial" w:eastAsiaTheme="minorHAnsi" w:hAnsi="Arial" w:cs="Arial"/>
                <w:bCs/>
                <w:sz w:val="24"/>
                <w:szCs w:val="24"/>
              </w:rPr>
              <w:t xml:space="preserve"> at which the final proposals would be presented.</w:t>
            </w:r>
          </w:p>
          <w:p w14:paraId="380DADBA" w14:textId="77777777" w:rsidR="00092688" w:rsidRPr="00B033DA" w:rsidRDefault="00092688" w:rsidP="00532F2D">
            <w:pPr>
              <w:rPr>
                <w:rFonts w:ascii="Arial" w:eastAsiaTheme="minorHAnsi" w:hAnsi="Arial" w:cs="Arial"/>
                <w:bCs/>
                <w:sz w:val="24"/>
                <w:szCs w:val="24"/>
              </w:rPr>
            </w:pPr>
          </w:p>
          <w:p w14:paraId="318EC66E" w14:textId="77777777" w:rsidR="001904C4" w:rsidRDefault="001904C4" w:rsidP="00532F2D">
            <w:pPr>
              <w:rPr>
                <w:rFonts w:ascii="Arial" w:eastAsiaTheme="minorHAnsi" w:hAnsi="Arial" w:cs="Arial"/>
                <w:bCs/>
                <w:sz w:val="24"/>
                <w:szCs w:val="24"/>
              </w:rPr>
            </w:pPr>
            <w:r w:rsidRPr="00B033DA">
              <w:rPr>
                <w:rFonts w:ascii="Arial" w:eastAsiaTheme="minorHAnsi" w:hAnsi="Arial" w:cs="Arial"/>
                <w:bCs/>
                <w:sz w:val="24"/>
                <w:szCs w:val="24"/>
              </w:rPr>
              <w:t xml:space="preserve">In response to a question from a member of the public present at the meeting, the Chair </w:t>
            </w:r>
            <w:r w:rsidR="0042778C" w:rsidRPr="00B033DA">
              <w:rPr>
                <w:rFonts w:ascii="Arial" w:eastAsiaTheme="minorHAnsi" w:hAnsi="Arial" w:cs="Arial"/>
                <w:bCs/>
                <w:sz w:val="24"/>
                <w:szCs w:val="24"/>
              </w:rPr>
              <w:t xml:space="preserve">advised that additional measures to inform the public </w:t>
            </w:r>
            <w:r w:rsidR="000B0508" w:rsidRPr="00B033DA">
              <w:rPr>
                <w:rFonts w:ascii="Arial" w:eastAsiaTheme="minorHAnsi" w:hAnsi="Arial" w:cs="Arial"/>
                <w:bCs/>
                <w:sz w:val="24"/>
                <w:szCs w:val="24"/>
              </w:rPr>
              <w:t xml:space="preserve">were under consideration </w:t>
            </w:r>
            <w:r w:rsidR="001333BC" w:rsidRPr="00B033DA">
              <w:rPr>
                <w:rFonts w:ascii="Arial" w:eastAsiaTheme="minorHAnsi" w:hAnsi="Arial" w:cs="Arial"/>
                <w:bCs/>
                <w:sz w:val="24"/>
                <w:szCs w:val="24"/>
              </w:rPr>
              <w:t xml:space="preserve">including via the Mossley </w:t>
            </w:r>
            <w:r w:rsidR="000B0508" w:rsidRPr="00B033DA">
              <w:rPr>
                <w:rFonts w:ascii="Arial" w:eastAsiaTheme="minorHAnsi" w:hAnsi="Arial" w:cs="Arial"/>
                <w:bCs/>
                <w:sz w:val="24"/>
                <w:szCs w:val="24"/>
              </w:rPr>
              <w:t>B</w:t>
            </w:r>
            <w:r w:rsidR="001333BC" w:rsidRPr="00B033DA">
              <w:rPr>
                <w:rFonts w:ascii="Arial" w:eastAsiaTheme="minorHAnsi" w:hAnsi="Arial" w:cs="Arial"/>
                <w:bCs/>
                <w:sz w:val="24"/>
                <w:szCs w:val="24"/>
              </w:rPr>
              <w:t>rowser and a soon to be published Town Council newsletter</w:t>
            </w:r>
            <w:r w:rsidR="000B0508" w:rsidRPr="00B033DA">
              <w:rPr>
                <w:rFonts w:ascii="Arial" w:eastAsiaTheme="minorHAnsi" w:hAnsi="Arial" w:cs="Arial"/>
                <w:bCs/>
                <w:sz w:val="24"/>
                <w:szCs w:val="24"/>
              </w:rPr>
              <w:t>.</w:t>
            </w:r>
            <w:r w:rsidR="001333BC" w:rsidRPr="00B033DA">
              <w:rPr>
                <w:rFonts w:ascii="Arial" w:eastAsiaTheme="minorHAnsi" w:hAnsi="Arial" w:cs="Arial"/>
                <w:bCs/>
                <w:sz w:val="24"/>
                <w:szCs w:val="24"/>
              </w:rPr>
              <w:t xml:space="preserve"> </w:t>
            </w:r>
            <w:r w:rsidR="0042778C" w:rsidRPr="00B033DA">
              <w:rPr>
                <w:rFonts w:ascii="Arial" w:eastAsiaTheme="minorHAnsi" w:hAnsi="Arial" w:cs="Arial"/>
                <w:bCs/>
                <w:sz w:val="24"/>
                <w:szCs w:val="24"/>
              </w:rPr>
              <w:t xml:space="preserve"> </w:t>
            </w:r>
          </w:p>
          <w:p w14:paraId="742717D0" w14:textId="275EFDEE" w:rsidR="00092688" w:rsidRPr="00B033DA" w:rsidRDefault="00092688" w:rsidP="00532F2D">
            <w:pPr>
              <w:rPr>
                <w:rFonts w:ascii="Arial" w:eastAsiaTheme="minorHAnsi" w:hAnsi="Arial" w:cs="Arial"/>
                <w:bCs/>
                <w:sz w:val="24"/>
                <w:szCs w:val="24"/>
              </w:rPr>
            </w:pPr>
          </w:p>
        </w:tc>
      </w:tr>
      <w:tr w:rsidR="004F3165" w:rsidRPr="00B033DA" w14:paraId="24E66B34" w14:textId="77777777" w:rsidTr="004F3165">
        <w:tc>
          <w:tcPr>
            <w:tcW w:w="1101" w:type="dxa"/>
          </w:tcPr>
          <w:p w14:paraId="131AA945" w14:textId="77777777" w:rsidR="004F3165" w:rsidRDefault="004F3165" w:rsidP="008A6636">
            <w:pPr>
              <w:jc w:val="center"/>
              <w:rPr>
                <w:rFonts w:ascii="Arial" w:hAnsi="Arial" w:cs="Arial"/>
                <w:b/>
                <w:sz w:val="24"/>
                <w:szCs w:val="24"/>
              </w:rPr>
            </w:pPr>
          </w:p>
        </w:tc>
        <w:tc>
          <w:tcPr>
            <w:tcW w:w="1593" w:type="dxa"/>
            <w:gridSpan w:val="2"/>
          </w:tcPr>
          <w:p w14:paraId="4761D1A5" w14:textId="4C8EECE2" w:rsidR="004F3165" w:rsidRPr="004F3165" w:rsidRDefault="004F3165" w:rsidP="008A6636">
            <w:pPr>
              <w:overflowPunct/>
              <w:autoSpaceDE/>
              <w:autoSpaceDN/>
              <w:adjustRightInd/>
              <w:spacing w:after="200" w:line="276" w:lineRule="auto"/>
              <w:textAlignment w:val="auto"/>
              <w:rPr>
                <w:rFonts w:ascii="Arial" w:eastAsiaTheme="minorHAnsi" w:hAnsi="Arial" w:cs="Arial"/>
                <w:bCs/>
                <w:sz w:val="24"/>
                <w:szCs w:val="24"/>
              </w:rPr>
            </w:pPr>
            <w:r>
              <w:rPr>
                <w:rFonts w:ascii="Arial" w:eastAsiaTheme="minorHAnsi" w:hAnsi="Arial" w:cs="Arial"/>
                <w:bCs/>
                <w:sz w:val="24"/>
                <w:szCs w:val="24"/>
              </w:rPr>
              <w:t>RESOLVED:</w:t>
            </w:r>
          </w:p>
        </w:tc>
        <w:tc>
          <w:tcPr>
            <w:tcW w:w="6548" w:type="dxa"/>
            <w:gridSpan w:val="5"/>
          </w:tcPr>
          <w:p w14:paraId="00DC77A3" w14:textId="4E141706" w:rsidR="004F3165" w:rsidRPr="004F3165" w:rsidRDefault="004F3165" w:rsidP="008A6636">
            <w:pPr>
              <w:overflowPunct/>
              <w:autoSpaceDE/>
              <w:autoSpaceDN/>
              <w:adjustRightInd/>
              <w:spacing w:after="200" w:line="276" w:lineRule="auto"/>
              <w:textAlignment w:val="auto"/>
              <w:rPr>
                <w:rFonts w:ascii="Arial" w:eastAsiaTheme="minorHAnsi" w:hAnsi="Arial" w:cs="Arial"/>
                <w:bCs/>
                <w:sz w:val="24"/>
                <w:szCs w:val="24"/>
              </w:rPr>
            </w:pPr>
            <w:r>
              <w:rPr>
                <w:rFonts w:ascii="Arial" w:eastAsiaTheme="minorHAnsi" w:hAnsi="Arial" w:cs="Arial"/>
                <w:bCs/>
                <w:sz w:val="24"/>
                <w:szCs w:val="24"/>
              </w:rPr>
              <w:t>That the report be noted.</w:t>
            </w:r>
          </w:p>
        </w:tc>
      </w:tr>
      <w:tr w:rsidR="00EE1DD3" w:rsidRPr="00B033DA" w14:paraId="20A4715B" w14:textId="77777777" w:rsidTr="00E50411">
        <w:tc>
          <w:tcPr>
            <w:tcW w:w="1101" w:type="dxa"/>
          </w:tcPr>
          <w:p w14:paraId="1C3834EE" w14:textId="1F5CDD57" w:rsidR="00EE1DD3" w:rsidRPr="00B033DA" w:rsidRDefault="001A2CB3" w:rsidP="008A6636">
            <w:pPr>
              <w:jc w:val="center"/>
              <w:rPr>
                <w:rFonts w:ascii="Arial" w:hAnsi="Arial" w:cs="Arial"/>
                <w:b/>
                <w:sz w:val="24"/>
                <w:szCs w:val="24"/>
              </w:rPr>
            </w:pPr>
            <w:r>
              <w:rPr>
                <w:rFonts w:ascii="Arial" w:hAnsi="Arial" w:cs="Arial"/>
                <w:b/>
                <w:sz w:val="24"/>
                <w:szCs w:val="24"/>
              </w:rPr>
              <w:t>277</w:t>
            </w:r>
            <w:r w:rsidR="00EB483D">
              <w:rPr>
                <w:rFonts w:ascii="Arial" w:hAnsi="Arial" w:cs="Arial"/>
                <w:b/>
                <w:sz w:val="24"/>
                <w:szCs w:val="24"/>
              </w:rPr>
              <w:t>9</w:t>
            </w:r>
          </w:p>
        </w:tc>
        <w:tc>
          <w:tcPr>
            <w:tcW w:w="8141" w:type="dxa"/>
            <w:gridSpan w:val="7"/>
          </w:tcPr>
          <w:p w14:paraId="3353605C" w14:textId="79226B56" w:rsidR="00EE1DD3" w:rsidRPr="00B033DA" w:rsidRDefault="00825ADA" w:rsidP="008A6636">
            <w:pPr>
              <w:overflowPunct/>
              <w:autoSpaceDE/>
              <w:autoSpaceDN/>
              <w:adjustRightInd/>
              <w:spacing w:after="200" w:line="276" w:lineRule="auto"/>
              <w:textAlignment w:val="auto"/>
              <w:rPr>
                <w:rFonts w:ascii="Arial" w:eastAsiaTheme="minorHAnsi" w:hAnsi="Arial" w:cs="Arial"/>
                <w:b/>
                <w:sz w:val="24"/>
                <w:szCs w:val="24"/>
              </w:rPr>
            </w:pPr>
            <w:r w:rsidRPr="00B033DA">
              <w:rPr>
                <w:rFonts w:ascii="Arial" w:eastAsiaTheme="minorHAnsi" w:hAnsi="Arial" w:cs="Arial"/>
                <w:b/>
                <w:sz w:val="24"/>
                <w:szCs w:val="24"/>
              </w:rPr>
              <w:t>Minutes</w:t>
            </w:r>
          </w:p>
        </w:tc>
      </w:tr>
      <w:tr w:rsidR="00824EFB" w:rsidRPr="00B033DA" w14:paraId="7B76F137" w14:textId="77777777" w:rsidTr="00017A7F">
        <w:tc>
          <w:tcPr>
            <w:tcW w:w="1101" w:type="dxa"/>
          </w:tcPr>
          <w:p w14:paraId="5F086062" w14:textId="77777777" w:rsidR="00824EFB" w:rsidRPr="00B033DA" w:rsidRDefault="00824EFB" w:rsidP="008A6636">
            <w:pPr>
              <w:jc w:val="center"/>
              <w:rPr>
                <w:rFonts w:ascii="Arial" w:hAnsi="Arial" w:cs="Arial"/>
                <w:b/>
                <w:sz w:val="24"/>
                <w:szCs w:val="24"/>
              </w:rPr>
            </w:pPr>
          </w:p>
        </w:tc>
        <w:tc>
          <w:tcPr>
            <w:tcW w:w="1593" w:type="dxa"/>
            <w:gridSpan w:val="2"/>
          </w:tcPr>
          <w:p w14:paraId="2ADDC8D4" w14:textId="4D5E1D65" w:rsidR="00824EFB" w:rsidRPr="00B033DA" w:rsidRDefault="00824EFB" w:rsidP="008A6636">
            <w:pPr>
              <w:overflowPunct/>
              <w:autoSpaceDE/>
              <w:autoSpaceDN/>
              <w:adjustRightInd/>
              <w:spacing w:after="200" w:line="276" w:lineRule="auto"/>
              <w:textAlignment w:val="auto"/>
              <w:rPr>
                <w:rFonts w:ascii="Arial" w:eastAsiaTheme="minorHAnsi" w:hAnsi="Arial" w:cs="Arial"/>
                <w:bCs/>
                <w:sz w:val="24"/>
                <w:szCs w:val="24"/>
              </w:rPr>
            </w:pPr>
            <w:r w:rsidRPr="00B033DA">
              <w:rPr>
                <w:rFonts w:ascii="Arial" w:eastAsiaTheme="minorHAnsi" w:hAnsi="Arial" w:cs="Arial"/>
                <w:bCs/>
                <w:sz w:val="24"/>
                <w:szCs w:val="24"/>
              </w:rPr>
              <w:t>RESOLVED:</w:t>
            </w:r>
          </w:p>
        </w:tc>
        <w:tc>
          <w:tcPr>
            <w:tcW w:w="6548" w:type="dxa"/>
            <w:gridSpan w:val="5"/>
          </w:tcPr>
          <w:p w14:paraId="09F4142E" w14:textId="5E0B62B2" w:rsidR="00824EFB" w:rsidRPr="00B033DA" w:rsidRDefault="00824EFB" w:rsidP="008A6636">
            <w:pPr>
              <w:rPr>
                <w:rFonts w:ascii="Arial" w:hAnsi="Arial" w:cs="Arial"/>
                <w:snapToGrid w:val="0"/>
                <w:sz w:val="24"/>
                <w:szCs w:val="24"/>
                <w:lang w:val="en-US"/>
              </w:rPr>
            </w:pPr>
            <w:r w:rsidRPr="00B033DA">
              <w:rPr>
                <w:rFonts w:ascii="Arial" w:hAnsi="Arial" w:cs="Arial"/>
                <w:snapToGrid w:val="0"/>
                <w:sz w:val="24"/>
                <w:szCs w:val="24"/>
                <w:lang w:val="en-US"/>
              </w:rPr>
              <w:t xml:space="preserve">That the minutes of the </w:t>
            </w:r>
            <w:r w:rsidR="008D1050" w:rsidRPr="00B033DA">
              <w:rPr>
                <w:rFonts w:ascii="Arial" w:hAnsi="Arial" w:cs="Arial"/>
                <w:snapToGrid w:val="0"/>
                <w:sz w:val="24"/>
                <w:szCs w:val="24"/>
                <w:lang w:val="en-US"/>
              </w:rPr>
              <w:t>Meeting</w:t>
            </w:r>
            <w:r w:rsidRPr="00B033DA">
              <w:rPr>
                <w:rFonts w:ascii="Arial" w:hAnsi="Arial" w:cs="Arial"/>
                <w:snapToGrid w:val="0"/>
                <w:sz w:val="24"/>
                <w:szCs w:val="24"/>
                <w:lang w:val="en-US"/>
              </w:rPr>
              <w:t xml:space="preserve"> of the Council held on Wednesday </w:t>
            </w:r>
            <w:r w:rsidR="008D1050" w:rsidRPr="00B033DA">
              <w:rPr>
                <w:rFonts w:ascii="Arial" w:hAnsi="Arial" w:cs="Arial"/>
                <w:snapToGrid w:val="0"/>
                <w:sz w:val="24"/>
                <w:szCs w:val="24"/>
                <w:lang w:val="en-US"/>
              </w:rPr>
              <w:t xml:space="preserve">4 </w:t>
            </w:r>
            <w:r w:rsidR="000B0508" w:rsidRPr="00B033DA">
              <w:rPr>
                <w:rFonts w:ascii="Arial" w:hAnsi="Arial" w:cs="Arial"/>
                <w:snapToGrid w:val="0"/>
                <w:sz w:val="24"/>
                <w:szCs w:val="24"/>
                <w:lang w:val="en-US"/>
              </w:rPr>
              <w:t>June</w:t>
            </w:r>
            <w:r w:rsidRPr="00B033DA">
              <w:rPr>
                <w:rFonts w:ascii="Arial" w:hAnsi="Arial" w:cs="Arial"/>
                <w:snapToGrid w:val="0"/>
                <w:sz w:val="24"/>
                <w:szCs w:val="24"/>
                <w:lang w:val="en-US"/>
              </w:rPr>
              <w:t xml:space="preserve"> 202</w:t>
            </w:r>
            <w:r w:rsidR="00EE1DD3" w:rsidRPr="00B033DA">
              <w:rPr>
                <w:rFonts w:ascii="Arial" w:hAnsi="Arial" w:cs="Arial"/>
                <w:snapToGrid w:val="0"/>
                <w:sz w:val="24"/>
                <w:szCs w:val="24"/>
                <w:lang w:val="en-US"/>
              </w:rPr>
              <w:t>5</w:t>
            </w:r>
            <w:r w:rsidRPr="00B033DA">
              <w:rPr>
                <w:rFonts w:ascii="Arial" w:hAnsi="Arial" w:cs="Arial"/>
                <w:snapToGrid w:val="0"/>
                <w:sz w:val="24"/>
                <w:szCs w:val="24"/>
                <w:lang w:val="en-US"/>
              </w:rPr>
              <w:t xml:space="preserve"> be approved as a correct record and signed by the Chair. </w:t>
            </w:r>
          </w:p>
          <w:p w14:paraId="5F6687DC" w14:textId="4CAF0DF9" w:rsidR="001B1F09" w:rsidRPr="00B033DA" w:rsidRDefault="001B1F09" w:rsidP="008A6636">
            <w:pPr>
              <w:rPr>
                <w:rFonts w:ascii="Arial" w:hAnsi="Arial" w:cs="Arial"/>
                <w:sz w:val="24"/>
                <w:szCs w:val="24"/>
              </w:rPr>
            </w:pPr>
          </w:p>
        </w:tc>
      </w:tr>
      <w:tr w:rsidR="003929AA" w:rsidRPr="00B033DA" w14:paraId="56E380B5" w14:textId="77777777" w:rsidTr="00E50411">
        <w:tc>
          <w:tcPr>
            <w:tcW w:w="1101" w:type="dxa"/>
          </w:tcPr>
          <w:p w14:paraId="76422DBB" w14:textId="3EF236BB" w:rsidR="003929AA" w:rsidRPr="00B033DA" w:rsidRDefault="001A2CB3" w:rsidP="008A6636">
            <w:pPr>
              <w:jc w:val="center"/>
              <w:rPr>
                <w:rFonts w:ascii="Arial" w:hAnsi="Arial" w:cs="Arial"/>
                <w:b/>
                <w:sz w:val="24"/>
                <w:szCs w:val="24"/>
              </w:rPr>
            </w:pPr>
            <w:r>
              <w:rPr>
                <w:rFonts w:ascii="Arial" w:hAnsi="Arial" w:cs="Arial"/>
                <w:b/>
                <w:sz w:val="24"/>
                <w:szCs w:val="24"/>
              </w:rPr>
              <w:t>27</w:t>
            </w:r>
            <w:r w:rsidR="00EB483D">
              <w:rPr>
                <w:rFonts w:ascii="Arial" w:hAnsi="Arial" w:cs="Arial"/>
                <w:b/>
                <w:sz w:val="24"/>
                <w:szCs w:val="24"/>
              </w:rPr>
              <w:t>80</w:t>
            </w:r>
          </w:p>
        </w:tc>
        <w:tc>
          <w:tcPr>
            <w:tcW w:w="8141" w:type="dxa"/>
            <w:gridSpan w:val="7"/>
          </w:tcPr>
          <w:p w14:paraId="460BEF17" w14:textId="08884CDE" w:rsidR="0096233C" w:rsidRPr="00B033DA" w:rsidRDefault="0096233C" w:rsidP="0096233C">
            <w:pPr>
              <w:overflowPunct/>
              <w:autoSpaceDE/>
              <w:autoSpaceDN/>
              <w:adjustRightInd/>
              <w:spacing w:after="200" w:line="276" w:lineRule="auto"/>
              <w:textAlignment w:val="auto"/>
              <w:rPr>
                <w:rFonts w:ascii="Arial" w:eastAsiaTheme="minorHAnsi" w:hAnsi="Arial" w:cs="Arial"/>
                <w:b/>
                <w:sz w:val="24"/>
                <w:szCs w:val="24"/>
              </w:rPr>
            </w:pPr>
            <w:r w:rsidRPr="00B033DA">
              <w:rPr>
                <w:rFonts w:ascii="Arial" w:eastAsiaTheme="minorHAnsi" w:hAnsi="Arial" w:cs="Arial"/>
                <w:b/>
                <w:sz w:val="24"/>
                <w:szCs w:val="24"/>
              </w:rPr>
              <w:t>Financial Update to 3</w:t>
            </w:r>
            <w:r w:rsidR="0057190A" w:rsidRPr="00B033DA">
              <w:rPr>
                <w:rFonts w:ascii="Arial" w:eastAsiaTheme="minorHAnsi" w:hAnsi="Arial" w:cs="Arial"/>
                <w:b/>
                <w:sz w:val="24"/>
                <w:szCs w:val="24"/>
              </w:rPr>
              <w:t>0 June</w:t>
            </w:r>
            <w:r w:rsidRPr="00B033DA">
              <w:rPr>
                <w:rFonts w:ascii="Arial" w:eastAsiaTheme="minorHAnsi" w:hAnsi="Arial" w:cs="Arial"/>
                <w:b/>
                <w:sz w:val="24"/>
                <w:szCs w:val="24"/>
              </w:rPr>
              <w:t xml:space="preserve"> 2024</w:t>
            </w:r>
          </w:p>
          <w:p w14:paraId="4B3997B5" w14:textId="4DECD869" w:rsidR="003929AA" w:rsidRPr="00B033DA" w:rsidRDefault="0096233C" w:rsidP="00BE66DC">
            <w:pPr>
              <w:rPr>
                <w:rFonts w:ascii="Arial" w:hAnsi="Arial" w:cs="Arial"/>
                <w:sz w:val="24"/>
                <w:szCs w:val="24"/>
              </w:rPr>
            </w:pPr>
            <w:r w:rsidRPr="00B033DA">
              <w:rPr>
                <w:rFonts w:ascii="Arial" w:hAnsi="Arial" w:cs="Arial"/>
                <w:sz w:val="24"/>
                <w:szCs w:val="24"/>
              </w:rPr>
              <w:t>The Clerk submitted a report (copies of which had been circulated) showing the financial position as at 3</w:t>
            </w:r>
            <w:r w:rsidR="0057190A" w:rsidRPr="00B033DA">
              <w:rPr>
                <w:rFonts w:ascii="Arial" w:hAnsi="Arial" w:cs="Arial"/>
                <w:sz w:val="24"/>
                <w:szCs w:val="24"/>
              </w:rPr>
              <w:t>0 June</w:t>
            </w:r>
            <w:r w:rsidRPr="00B033DA">
              <w:rPr>
                <w:rFonts w:ascii="Arial" w:hAnsi="Arial" w:cs="Arial"/>
                <w:sz w:val="24"/>
                <w:szCs w:val="24"/>
              </w:rPr>
              <w:t xml:space="preserve"> 2025 and listing all bills paid since the last meeting as follows:</w:t>
            </w:r>
          </w:p>
          <w:p w14:paraId="63E1576B" w14:textId="25A73CA3" w:rsidR="00BE66DC" w:rsidRPr="00B033DA" w:rsidRDefault="00BE66DC" w:rsidP="00BE66DC">
            <w:pPr>
              <w:rPr>
                <w:rFonts w:ascii="Arial" w:eastAsiaTheme="minorHAnsi" w:hAnsi="Arial" w:cs="Arial"/>
                <w:color w:val="333333"/>
                <w:sz w:val="24"/>
                <w:szCs w:val="24"/>
                <w:shd w:val="clear" w:color="auto" w:fill="FFFFFF"/>
              </w:rPr>
            </w:pPr>
          </w:p>
        </w:tc>
      </w:tr>
      <w:tr w:rsidR="0011377C" w:rsidRPr="00B033DA" w14:paraId="283BAD8F" w14:textId="77777777" w:rsidTr="00440A5C">
        <w:tc>
          <w:tcPr>
            <w:tcW w:w="1101" w:type="dxa"/>
          </w:tcPr>
          <w:p w14:paraId="05500874"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388B45FE" w14:textId="2EAD9631" w:rsidR="0011377C" w:rsidRPr="00B033DA" w:rsidRDefault="0011377C" w:rsidP="0011377C">
            <w:pPr>
              <w:rPr>
                <w:rFonts w:ascii="Arial" w:hAnsi="Arial" w:cs="Arial"/>
                <w:sz w:val="24"/>
                <w:szCs w:val="24"/>
              </w:rPr>
            </w:pPr>
            <w:r w:rsidRPr="00B033DA">
              <w:rPr>
                <w:rFonts w:ascii="Arial" w:hAnsi="Arial" w:cs="Arial"/>
                <w:sz w:val="24"/>
                <w:szCs w:val="24"/>
              </w:rPr>
              <w:t>Mossley Home Improvements</w:t>
            </w:r>
          </w:p>
        </w:tc>
        <w:tc>
          <w:tcPr>
            <w:tcW w:w="2579" w:type="dxa"/>
            <w:tcBorders>
              <w:top w:val="nil"/>
              <w:left w:val="nil"/>
              <w:bottom w:val="nil"/>
              <w:right w:val="nil"/>
            </w:tcBorders>
            <w:vAlign w:val="bottom"/>
          </w:tcPr>
          <w:p w14:paraId="6A610CF9" w14:textId="268016E6" w:rsidR="0011377C" w:rsidRPr="00B033DA" w:rsidRDefault="0011377C" w:rsidP="0011377C">
            <w:pPr>
              <w:jc w:val="right"/>
              <w:rPr>
                <w:rFonts w:ascii="Arial" w:hAnsi="Arial" w:cs="Arial"/>
                <w:sz w:val="24"/>
                <w:szCs w:val="24"/>
              </w:rPr>
            </w:pPr>
            <w:r w:rsidRPr="00B033DA">
              <w:rPr>
                <w:rFonts w:ascii="Arial" w:hAnsi="Arial" w:cs="Arial"/>
                <w:color w:val="000000"/>
                <w:sz w:val="24"/>
                <w:szCs w:val="24"/>
              </w:rPr>
              <w:t>£26.08</w:t>
            </w:r>
          </w:p>
        </w:tc>
      </w:tr>
      <w:tr w:rsidR="0011377C" w:rsidRPr="00B033DA" w14:paraId="7CF56D60" w14:textId="77777777" w:rsidTr="00440A5C">
        <w:tc>
          <w:tcPr>
            <w:tcW w:w="1101" w:type="dxa"/>
          </w:tcPr>
          <w:p w14:paraId="71F3C5F9"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2FFEE88E" w14:textId="5467B0C3" w:rsidR="0011377C" w:rsidRPr="00B033DA" w:rsidRDefault="0011377C" w:rsidP="0011377C">
            <w:pPr>
              <w:rPr>
                <w:rFonts w:ascii="Arial" w:hAnsi="Arial" w:cs="Arial"/>
                <w:sz w:val="24"/>
                <w:szCs w:val="24"/>
              </w:rPr>
            </w:pPr>
            <w:r w:rsidRPr="00B033DA">
              <w:rPr>
                <w:rFonts w:ascii="Arial" w:hAnsi="Arial" w:cs="Arial"/>
                <w:sz w:val="24"/>
                <w:szCs w:val="24"/>
              </w:rPr>
              <w:t>Mossley Town Team</w:t>
            </w:r>
          </w:p>
        </w:tc>
        <w:tc>
          <w:tcPr>
            <w:tcW w:w="2579" w:type="dxa"/>
            <w:tcBorders>
              <w:top w:val="nil"/>
              <w:left w:val="nil"/>
              <w:bottom w:val="nil"/>
              <w:right w:val="nil"/>
            </w:tcBorders>
            <w:vAlign w:val="bottom"/>
          </w:tcPr>
          <w:p w14:paraId="612C563E" w14:textId="1AFB3685" w:rsidR="0011377C" w:rsidRPr="00B033DA" w:rsidRDefault="0011377C" w:rsidP="0011377C">
            <w:pPr>
              <w:jc w:val="right"/>
              <w:rPr>
                <w:rFonts w:ascii="Arial" w:hAnsi="Arial" w:cs="Arial"/>
                <w:sz w:val="24"/>
                <w:szCs w:val="24"/>
              </w:rPr>
            </w:pPr>
            <w:r w:rsidRPr="00B033DA">
              <w:rPr>
                <w:rFonts w:ascii="Arial" w:hAnsi="Arial" w:cs="Arial"/>
                <w:color w:val="000000"/>
                <w:sz w:val="24"/>
                <w:szCs w:val="24"/>
              </w:rPr>
              <w:t>£50.00</w:t>
            </w:r>
          </w:p>
        </w:tc>
      </w:tr>
      <w:tr w:rsidR="0011377C" w:rsidRPr="00B033DA" w14:paraId="7857CB72" w14:textId="77777777" w:rsidTr="00440A5C">
        <w:tc>
          <w:tcPr>
            <w:tcW w:w="1101" w:type="dxa"/>
          </w:tcPr>
          <w:p w14:paraId="69A2F005"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2ADEE12F" w14:textId="28F51650" w:rsidR="0011377C" w:rsidRPr="00B033DA" w:rsidRDefault="0011377C" w:rsidP="0011377C">
            <w:pPr>
              <w:rPr>
                <w:rFonts w:ascii="Arial" w:hAnsi="Arial" w:cs="Arial"/>
                <w:sz w:val="24"/>
                <w:szCs w:val="24"/>
              </w:rPr>
            </w:pPr>
            <w:r w:rsidRPr="00B033DA">
              <w:rPr>
                <w:rFonts w:ascii="Arial" w:hAnsi="Arial" w:cs="Arial"/>
                <w:sz w:val="24"/>
                <w:szCs w:val="24"/>
              </w:rPr>
              <w:t>Mossley Methodist Church</w:t>
            </w:r>
          </w:p>
        </w:tc>
        <w:tc>
          <w:tcPr>
            <w:tcW w:w="2579" w:type="dxa"/>
            <w:tcBorders>
              <w:top w:val="nil"/>
              <w:left w:val="nil"/>
              <w:bottom w:val="nil"/>
              <w:right w:val="nil"/>
            </w:tcBorders>
            <w:vAlign w:val="bottom"/>
          </w:tcPr>
          <w:p w14:paraId="43719B18" w14:textId="3267524D" w:rsidR="0011377C" w:rsidRPr="00B033DA" w:rsidRDefault="0011377C" w:rsidP="0011377C">
            <w:pPr>
              <w:jc w:val="right"/>
              <w:rPr>
                <w:rFonts w:ascii="Arial" w:hAnsi="Arial" w:cs="Arial"/>
                <w:sz w:val="24"/>
                <w:szCs w:val="24"/>
              </w:rPr>
            </w:pPr>
            <w:r w:rsidRPr="00B033DA">
              <w:rPr>
                <w:rFonts w:ascii="Arial" w:hAnsi="Arial" w:cs="Arial"/>
                <w:color w:val="000000"/>
                <w:sz w:val="24"/>
                <w:szCs w:val="24"/>
              </w:rPr>
              <w:t>£45.00</w:t>
            </w:r>
          </w:p>
        </w:tc>
      </w:tr>
      <w:tr w:rsidR="0011377C" w:rsidRPr="00B033DA" w14:paraId="57B5BDEE" w14:textId="77777777" w:rsidTr="00440A5C">
        <w:tc>
          <w:tcPr>
            <w:tcW w:w="1101" w:type="dxa"/>
          </w:tcPr>
          <w:p w14:paraId="5B24CB8C"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2DA1B2DF" w14:textId="5D65BCFF" w:rsidR="0011377C" w:rsidRPr="00B033DA" w:rsidRDefault="0011377C" w:rsidP="0011377C">
            <w:pPr>
              <w:rPr>
                <w:rFonts w:ascii="Arial" w:hAnsi="Arial" w:cs="Arial"/>
                <w:sz w:val="24"/>
                <w:szCs w:val="24"/>
              </w:rPr>
            </w:pPr>
            <w:r w:rsidRPr="00B033DA">
              <w:rPr>
                <w:rFonts w:ascii="Arial" w:hAnsi="Arial" w:cs="Arial"/>
                <w:sz w:val="24"/>
                <w:szCs w:val="24"/>
              </w:rPr>
              <w:t>HMRC</w:t>
            </w:r>
          </w:p>
        </w:tc>
        <w:tc>
          <w:tcPr>
            <w:tcW w:w="2579" w:type="dxa"/>
            <w:tcBorders>
              <w:top w:val="nil"/>
              <w:left w:val="nil"/>
              <w:bottom w:val="nil"/>
              <w:right w:val="nil"/>
            </w:tcBorders>
            <w:vAlign w:val="bottom"/>
          </w:tcPr>
          <w:p w14:paraId="2F57D5E7" w14:textId="40CD207A" w:rsidR="0011377C" w:rsidRPr="00B033DA" w:rsidRDefault="0011377C" w:rsidP="0011377C">
            <w:pPr>
              <w:jc w:val="right"/>
              <w:rPr>
                <w:rFonts w:ascii="Arial" w:hAnsi="Arial" w:cs="Arial"/>
                <w:sz w:val="24"/>
                <w:szCs w:val="24"/>
              </w:rPr>
            </w:pPr>
            <w:r w:rsidRPr="00B033DA">
              <w:rPr>
                <w:rFonts w:ascii="Arial" w:hAnsi="Arial" w:cs="Arial"/>
                <w:color w:val="000000"/>
                <w:sz w:val="24"/>
                <w:szCs w:val="24"/>
              </w:rPr>
              <w:t>£130.60</w:t>
            </w:r>
          </w:p>
        </w:tc>
      </w:tr>
      <w:tr w:rsidR="0011377C" w:rsidRPr="00B033DA" w14:paraId="42D1A907" w14:textId="77777777" w:rsidTr="00440A5C">
        <w:tc>
          <w:tcPr>
            <w:tcW w:w="1101" w:type="dxa"/>
          </w:tcPr>
          <w:p w14:paraId="7732070C"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55455769" w14:textId="7E9024F8" w:rsidR="0011377C" w:rsidRPr="00B033DA" w:rsidRDefault="0011377C" w:rsidP="0011377C">
            <w:pPr>
              <w:rPr>
                <w:rFonts w:ascii="Arial" w:hAnsi="Arial" w:cs="Arial"/>
                <w:sz w:val="24"/>
                <w:szCs w:val="24"/>
              </w:rPr>
            </w:pPr>
            <w:r w:rsidRPr="00B033DA">
              <w:rPr>
                <w:rFonts w:ascii="Arial" w:hAnsi="Arial" w:cs="Arial"/>
                <w:sz w:val="24"/>
                <w:szCs w:val="24"/>
              </w:rPr>
              <w:t>Zoom Reimb</w:t>
            </w:r>
            <w:r w:rsidR="007433BB" w:rsidRPr="00B033DA">
              <w:rPr>
                <w:rFonts w:ascii="Arial" w:hAnsi="Arial" w:cs="Arial"/>
                <w:sz w:val="24"/>
                <w:szCs w:val="24"/>
              </w:rPr>
              <w:t>ursement</w:t>
            </w:r>
          </w:p>
        </w:tc>
        <w:tc>
          <w:tcPr>
            <w:tcW w:w="2579" w:type="dxa"/>
            <w:tcBorders>
              <w:top w:val="nil"/>
              <w:left w:val="nil"/>
              <w:bottom w:val="nil"/>
              <w:right w:val="nil"/>
            </w:tcBorders>
            <w:vAlign w:val="bottom"/>
          </w:tcPr>
          <w:p w14:paraId="60374151" w14:textId="1863AD42" w:rsidR="0011377C" w:rsidRPr="00B033DA" w:rsidRDefault="0011377C" w:rsidP="0011377C">
            <w:pPr>
              <w:jc w:val="right"/>
              <w:rPr>
                <w:rFonts w:ascii="Arial" w:hAnsi="Arial" w:cs="Arial"/>
                <w:sz w:val="24"/>
                <w:szCs w:val="24"/>
              </w:rPr>
            </w:pPr>
            <w:r w:rsidRPr="00B033DA">
              <w:rPr>
                <w:rFonts w:ascii="Arial" w:hAnsi="Arial" w:cs="Arial"/>
                <w:color w:val="000000"/>
                <w:sz w:val="24"/>
                <w:szCs w:val="24"/>
              </w:rPr>
              <w:t>£16.79</w:t>
            </w:r>
          </w:p>
        </w:tc>
      </w:tr>
      <w:tr w:rsidR="0011377C" w:rsidRPr="00B033DA" w14:paraId="66CA664A" w14:textId="77777777" w:rsidTr="00FF7052">
        <w:trPr>
          <w:trHeight w:val="347"/>
        </w:trPr>
        <w:tc>
          <w:tcPr>
            <w:tcW w:w="1101" w:type="dxa"/>
          </w:tcPr>
          <w:p w14:paraId="004E3AE7"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54365CB9" w14:textId="4A924E20" w:rsidR="0011377C" w:rsidRPr="00B033DA" w:rsidRDefault="0011377C" w:rsidP="0011377C">
            <w:pPr>
              <w:rPr>
                <w:rFonts w:ascii="Arial" w:hAnsi="Arial" w:cs="Arial"/>
                <w:sz w:val="24"/>
                <w:szCs w:val="24"/>
              </w:rPr>
            </w:pPr>
            <w:r w:rsidRPr="00B033DA">
              <w:rPr>
                <w:rFonts w:ascii="Arial" w:hAnsi="Arial" w:cs="Arial"/>
                <w:sz w:val="24"/>
                <w:szCs w:val="24"/>
              </w:rPr>
              <w:t>Mossley Methodist Church</w:t>
            </w:r>
          </w:p>
        </w:tc>
        <w:tc>
          <w:tcPr>
            <w:tcW w:w="2579" w:type="dxa"/>
            <w:tcBorders>
              <w:top w:val="nil"/>
              <w:left w:val="nil"/>
              <w:bottom w:val="nil"/>
              <w:right w:val="nil"/>
            </w:tcBorders>
            <w:vAlign w:val="bottom"/>
          </w:tcPr>
          <w:p w14:paraId="449016E0" w14:textId="42FA74A6" w:rsidR="0011377C" w:rsidRPr="00B033DA" w:rsidRDefault="0011377C" w:rsidP="0011377C">
            <w:pPr>
              <w:jc w:val="right"/>
              <w:rPr>
                <w:rFonts w:ascii="Arial" w:hAnsi="Arial" w:cs="Arial"/>
                <w:sz w:val="24"/>
                <w:szCs w:val="24"/>
              </w:rPr>
            </w:pPr>
            <w:r w:rsidRPr="00B033DA">
              <w:rPr>
                <w:rFonts w:ascii="Arial" w:hAnsi="Arial" w:cs="Arial"/>
                <w:color w:val="000000"/>
                <w:sz w:val="24"/>
                <w:szCs w:val="24"/>
              </w:rPr>
              <w:t>£75.00</w:t>
            </w:r>
          </w:p>
        </w:tc>
      </w:tr>
      <w:tr w:rsidR="0011377C" w:rsidRPr="00B033DA" w14:paraId="76ECE9A9" w14:textId="77777777" w:rsidTr="00440A5C">
        <w:tc>
          <w:tcPr>
            <w:tcW w:w="1101" w:type="dxa"/>
          </w:tcPr>
          <w:p w14:paraId="11183764"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6911ACD3" w14:textId="69CBEB6D" w:rsidR="0011377C" w:rsidRPr="00B033DA" w:rsidRDefault="0011377C" w:rsidP="0011377C">
            <w:pPr>
              <w:rPr>
                <w:rFonts w:ascii="Arial" w:hAnsi="Arial" w:cs="Arial"/>
                <w:sz w:val="24"/>
                <w:szCs w:val="24"/>
              </w:rPr>
            </w:pPr>
            <w:r w:rsidRPr="00B033DA">
              <w:rPr>
                <w:rFonts w:ascii="Arial" w:hAnsi="Arial" w:cs="Arial"/>
                <w:sz w:val="24"/>
                <w:szCs w:val="24"/>
              </w:rPr>
              <w:t>Mossley Community Association</w:t>
            </w:r>
          </w:p>
        </w:tc>
        <w:tc>
          <w:tcPr>
            <w:tcW w:w="2579" w:type="dxa"/>
            <w:tcBorders>
              <w:top w:val="nil"/>
              <w:left w:val="nil"/>
              <w:bottom w:val="nil"/>
              <w:right w:val="nil"/>
            </w:tcBorders>
            <w:vAlign w:val="bottom"/>
          </w:tcPr>
          <w:p w14:paraId="66200F04" w14:textId="1D59DC93" w:rsidR="0011377C" w:rsidRPr="00B033DA" w:rsidRDefault="0011377C" w:rsidP="0011377C">
            <w:pPr>
              <w:jc w:val="right"/>
              <w:rPr>
                <w:rFonts w:ascii="Arial" w:hAnsi="Arial" w:cs="Arial"/>
                <w:sz w:val="24"/>
                <w:szCs w:val="24"/>
              </w:rPr>
            </w:pPr>
            <w:r w:rsidRPr="00B033DA">
              <w:rPr>
                <w:rFonts w:ascii="Arial" w:hAnsi="Arial" w:cs="Arial"/>
                <w:color w:val="000000"/>
                <w:sz w:val="24"/>
                <w:szCs w:val="24"/>
              </w:rPr>
              <w:t>£37.50</w:t>
            </w:r>
          </w:p>
        </w:tc>
      </w:tr>
      <w:tr w:rsidR="0011377C" w:rsidRPr="00B033DA" w14:paraId="17D3A44C" w14:textId="77777777" w:rsidTr="00440A5C">
        <w:tc>
          <w:tcPr>
            <w:tcW w:w="1101" w:type="dxa"/>
          </w:tcPr>
          <w:p w14:paraId="79CCF718"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473059EA" w14:textId="4F13B194" w:rsidR="0011377C" w:rsidRPr="00B033DA" w:rsidRDefault="0011377C" w:rsidP="0011377C">
            <w:pPr>
              <w:rPr>
                <w:rFonts w:ascii="Arial" w:hAnsi="Arial" w:cs="Arial"/>
                <w:sz w:val="24"/>
                <w:szCs w:val="24"/>
              </w:rPr>
            </w:pPr>
            <w:r w:rsidRPr="00B033DA">
              <w:rPr>
                <w:rFonts w:ascii="Arial" w:hAnsi="Arial" w:cs="Arial"/>
                <w:sz w:val="24"/>
                <w:szCs w:val="24"/>
              </w:rPr>
              <w:t>M Iveson (Salary and Expenses)</w:t>
            </w:r>
          </w:p>
        </w:tc>
        <w:tc>
          <w:tcPr>
            <w:tcW w:w="2579" w:type="dxa"/>
            <w:tcBorders>
              <w:top w:val="nil"/>
              <w:left w:val="nil"/>
              <w:bottom w:val="nil"/>
              <w:right w:val="nil"/>
            </w:tcBorders>
            <w:vAlign w:val="bottom"/>
          </w:tcPr>
          <w:p w14:paraId="24F64C23" w14:textId="1B6FA5D5" w:rsidR="0011377C" w:rsidRPr="00B033DA" w:rsidRDefault="0011377C" w:rsidP="0011377C">
            <w:pPr>
              <w:jc w:val="right"/>
              <w:rPr>
                <w:rFonts w:ascii="Arial" w:hAnsi="Arial" w:cs="Arial"/>
                <w:sz w:val="24"/>
                <w:szCs w:val="24"/>
              </w:rPr>
            </w:pPr>
            <w:r w:rsidRPr="00B033DA">
              <w:rPr>
                <w:rFonts w:ascii="Arial" w:hAnsi="Arial" w:cs="Arial"/>
                <w:color w:val="000000"/>
                <w:sz w:val="24"/>
                <w:szCs w:val="24"/>
              </w:rPr>
              <w:t>£529.15</w:t>
            </w:r>
          </w:p>
        </w:tc>
      </w:tr>
      <w:tr w:rsidR="0011377C" w:rsidRPr="00B033DA" w14:paraId="43C646EE" w14:textId="77777777" w:rsidTr="00440A5C">
        <w:tc>
          <w:tcPr>
            <w:tcW w:w="1101" w:type="dxa"/>
          </w:tcPr>
          <w:p w14:paraId="22005D49"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0307825B" w14:textId="787D959C" w:rsidR="0011377C" w:rsidRPr="00B033DA" w:rsidRDefault="0011377C" w:rsidP="0011377C">
            <w:pPr>
              <w:rPr>
                <w:rFonts w:ascii="Arial" w:hAnsi="Arial" w:cs="Arial"/>
                <w:color w:val="000000"/>
                <w:sz w:val="24"/>
                <w:szCs w:val="24"/>
              </w:rPr>
            </w:pPr>
            <w:r w:rsidRPr="00B033DA">
              <w:rPr>
                <w:rFonts w:ascii="Arial" w:hAnsi="Arial" w:cs="Arial"/>
                <w:sz w:val="24"/>
                <w:szCs w:val="24"/>
              </w:rPr>
              <w:t>Robertson Event M</w:t>
            </w:r>
            <w:r w:rsidR="007433BB" w:rsidRPr="00B033DA">
              <w:rPr>
                <w:rFonts w:ascii="Arial" w:hAnsi="Arial" w:cs="Arial"/>
                <w:sz w:val="24"/>
                <w:szCs w:val="24"/>
              </w:rPr>
              <w:t>anagement</w:t>
            </w:r>
          </w:p>
        </w:tc>
        <w:tc>
          <w:tcPr>
            <w:tcW w:w="2579" w:type="dxa"/>
            <w:tcBorders>
              <w:top w:val="nil"/>
              <w:left w:val="nil"/>
              <w:bottom w:val="nil"/>
              <w:right w:val="nil"/>
            </w:tcBorders>
            <w:vAlign w:val="bottom"/>
          </w:tcPr>
          <w:p w14:paraId="36A9B1A7" w14:textId="77777777" w:rsidR="0011377C" w:rsidRDefault="0011377C" w:rsidP="0011377C">
            <w:pPr>
              <w:jc w:val="right"/>
              <w:rPr>
                <w:rFonts w:ascii="Arial" w:hAnsi="Arial" w:cs="Arial"/>
                <w:color w:val="000000"/>
                <w:sz w:val="24"/>
                <w:szCs w:val="24"/>
              </w:rPr>
            </w:pPr>
            <w:r w:rsidRPr="00B033DA">
              <w:rPr>
                <w:rFonts w:ascii="Arial" w:hAnsi="Arial" w:cs="Arial"/>
                <w:color w:val="000000"/>
                <w:sz w:val="24"/>
                <w:szCs w:val="24"/>
              </w:rPr>
              <w:t>£50.00</w:t>
            </w:r>
          </w:p>
          <w:p w14:paraId="52207F73" w14:textId="25399939" w:rsidR="000B7781" w:rsidRPr="00B033DA" w:rsidRDefault="000B7781" w:rsidP="0011377C">
            <w:pPr>
              <w:jc w:val="right"/>
              <w:rPr>
                <w:rFonts w:ascii="Arial" w:hAnsi="Arial" w:cs="Arial"/>
                <w:color w:val="000000"/>
                <w:sz w:val="24"/>
                <w:szCs w:val="24"/>
              </w:rPr>
            </w:pPr>
          </w:p>
        </w:tc>
      </w:tr>
      <w:tr w:rsidR="0011377C" w:rsidRPr="00B033DA" w14:paraId="3E064AC7" w14:textId="77777777" w:rsidTr="00C81600">
        <w:tc>
          <w:tcPr>
            <w:tcW w:w="1101" w:type="dxa"/>
          </w:tcPr>
          <w:p w14:paraId="14593AE0" w14:textId="77777777" w:rsidR="0011377C" w:rsidRPr="00B033DA" w:rsidRDefault="0011377C" w:rsidP="0011377C">
            <w:pPr>
              <w:jc w:val="center"/>
              <w:rPr>
                <w:rFonts w:ascii="Arial" w:hAnsi="Arial" w:cs="Arial"/>
                <w:b/>
                <w:sz w:val="24"/>
                <w:szCs w:val="24"/>
              </w:rPr>
            </w:pPr>
          </w:p>
        </w:tc>
        <w:tc>
          <w:tcPr>
            <w:tcW w:w="5562" w:type="dxa"/>
            <w:gridSpan w:val="6"/>
            <w:tcBorders>
              <w:top w:val="nil"/>
              <w:left w:val="nil"/>
              <w:bottom w:val="nil"/>
              <w:right w:val="nil"/>
            </w:tcBorders>
            <w:vAlign w:val="bottom"/>
          </w:tcPr>
          <w:p w14:paraId="3E345E92" w14:textId="71602184" w:rsidR="0011377C" w:rsidRPr="00B033DA" w:rsidRDefault="0011377C" w:rsidP="0011377C">
            <w:pPr>
              <w:jc w:val="right"/>
              <w:rPr>
                <w:rFonts w:ascii="Arial" w:hAnsi="Arial" w:cs="Arial"/>
                <w:color w:val="000000"/>
                <w:sz w:val="24"/>
                <w:szCs w:val="24"/>
              </w:rPr>
            </w:pPr>
            <w:r w:rsidRPr="00B033DA">
              <w:rPr>
                <w:rFonts w:ascii="Arial" w:hAnsi="Arial" w:cs="Arial"/>
                <w:color w:val="000000"/>
                <w:sz w:val="24"/>
                <w:szCs w:val="24"/>
              </w:rPr>
              <w:t>Total</w:t>
            </w:r>
          </w:p>
        </w:tc>
        <w:tc>
          <w:tcPr>
            <w:tcW w:w="2579" w:type="dxa"/>
          </w:tcPr>
          <w:p w14:paraId="7A1CCD8B" w14:textId="60267BB3" w:rsidR="0011377C" w:rsidRPr="00B033DA" w:rsidRDefault="007433BB" w:rsidP="0011377C">
            <w:pPr>
              <w:jc w:val="right"/>
              <w:rPr>
                <w:rFonts w:ascii="Arial" w:hAnsi="Arial" w:cs="Arial"/>
                <w:sz w:val="24"/>
                <w:szCs w:val="24"/>
              </w:rPr>
            </w:pPr>
            <w:r w:rsidRPr="00B033DA">
              <w:rPr>
                <w:rFonts w:ascii="Arial" w:hAnsi="Arial" w:cs="Arial"/>
                <w:sz w:val="24"/>
                <w:szCs w:val="24"/>
              </w:rPr>
              <w:t>£960.12</w:t>
            </w:r>
          </w:p>
        </w:tc>
      </w:tr>
      <w:tr w:rsidR="0011377C" w:rsidRPr="00B033DA" w14:paraId="4A8BD093" w14:textId="77777777" w:rsidTr="00EA2166">
        <w:tc>
          <w:tcPr>
            <w:tcW w:w="1101" w:type="dxa"/>
          </w:tcPr>
          <w:p w14:paraId="4DEE8208" w14:textId="77777777" w:rsidR="0011377C" w:rsidRPr="00B033DA" w:rsidRDefault="0011377C" w:rsidP="0011377C">
            <w:pPr>
              <w:jc w:val="center"/>
              <w:rPr>
                <w:rFonts w:ascii="Arial" w:hAnsi="Arial" w:cs="Arial"/>
                <w:b/>
                <w:sz w:val="24"/>
                <w:szCs w:val="24"/>
              </w:rPr>
            </w:pPr>
          </w:p>
        </w:tc>
        <w:tc>
          <w:tcPr>
            <w:tcW w:w="1593" w:type="dxa"/>
            <w:gridSpan w:val="2"/>
          </w:tcPr>
          <w:p w14:paraId="4553024A" w14:textId="44663590" w:rsidR="0011377C" w:rsidRPr="00B033DA" w:rsidRDefault="0011377C" w:rsidP="0011377C">
            <w:pPr>
              <w:rPr>
                <w:rFonts w:ascii="Arial" w:hAnsi="Arial" w:cs="Arial"/>
                <w:bCs/>
                <w:sz w:val="24"/>
                <w:szCs w:val="24"/>
              </w:rPr>
            </w:pPr>
            <w:r w:rsidRPr="00B033DA">
              <w:rPr>
                <w:rFonts w:ascii="Arial" w:hAnsi="Arial" w:cs="Arial"/>
                <w:bCs/>
                <w:sz w:val="24"/>
                <w:szCs w:val="24"/>
              </w:rPr>
              <w:t>RESOLVED:</w:t>
            </w:r>
          </w:p>
        </w:tc>
        <w:tc>
          <w:tcPr>
            <w:tcW w:w="6548" w:type="dxa"/>
            <w:gridSpan w:val="5"/>
          </w:tcPr>
          <w:p w14:paraId="5FFB557E" w14:textId="77777777" w:rsidR="0011377C" w:rsidRPr="00B033DA" w:rsidRDefault="0011377C" w:rsidP="0011377C">
            <w:pPr>
              <w:rPr>
                <w:rFonts w:ascii="Arial" w:hAnsi="Arial" w:cs="Arial"/>
                <w:bCs/>
                <w:sz w:val="24"/>
                <w:szCs w:val="24"/>
              </w:rPr>
            </w:pPr>
            <w:r w:rsidRPr="00B033DA">
              <w:rPr>
                <w:rFonts w:ascii="Arial" w:hAnsi="Arial" w:cs="Arial"/>
                <w:bCs/>
                <w:sz w:val="24"/>
                <w:szCs w:val="24"/>
              </w:rPr>
              <w:t>That the report be noted.</w:t>
            </w:r>
          </w:p>
          <w:p w14:paraId="51FF4F23" w14:textId="09A75DF6" w:rsidR="0011377C" w:rsidRPr="00B033DA" w:rsidRDefault="0011377C" w:rsidP="0011377C">
            <w:pPr>
              <w:rPr>
                <w:rFonts w:ascii="Arial" w:hAnsi="Arial" w:cs="Arial"/>
                <w:bCs/>
                <w:sz w:val="24"/>
                <w:szCs w:val="24"/>
              </w:rPr>
            </w:pPr>
          </w:p>
        </w:tc>
      </w:tr>
      <w:tr w:rsidR="0011377C" w:rsidRPr="00B033DA" w14:paraId="2ABBD675" w14:textId="77777777" w:rsidTr="00E50411">
        <w:tc>
          <w:tcPr>
            <w:tcW w:w="1101" w:type="dxa"/>
          </w:tcPr>
          <w:p w14:paraId="0283A31A" w14:textId="10CEF620" w:rsidR="0011377C" w:rsidRPr="00B033DA" w:rsidRDefault="001A2CB3" w:rsidP="0011377C">
            <w:pPr>
              <w:jc w:val="center"/>
              <w:rPr>
                <w:rFonts w:ascii="Arial" w:hAnsi="Arial" w:cs="Arial"/>
                <w:b/>
                <w:sz w:val="24"/>
                <w:szCs w:val="24"/>
              </w:rPr>
            </w:pPr>
            <w:r>
              <w:rPr>
                <w:rFonts w:ascii="Arial" w:hAnsi="Arial" w:cs="Arial"/>
                <w:b/>
                <w:sz w:val="24"/>
                <w:szCs w:val="24"/>
              </w:rPr>
              <w:t>278</w:t>
            </w:r>
            <w:r w:rsidR="00EB483D">
              <w:rPr>
                <w:rFonts w:ascii="Arial" w:hAnsi="Arial" w:cs="Arial"/>
                <w:b/>
                <w:sz w:val="24"/>
                <w:szCs w:val="24"/>
              </w:rPr>
              <w:t>1</w:t>
            </w:r>
          </w:p>
        </w:tc>
        <w:tc>
          <w:tcPr>
            <w:tcW w:w="8141" w:type="dxa"/>
            <w:gridSpan w:val="7"/>
          </w:tcPr>
          <w:p w14:paraId="29D1351F" w14:textId="77777777" w:rsidR="001E06EB" w:rsidRPr="00B033DA" w:rsidRDefault="001E06EB" w:rsidP="001E06EB">
            <w:pPr>
              <w:overflowPunct/>
              <w:autoSpaceDE/>
              <w:autoSpaceDN/>
              <w:adjustRightInd/>
              <w:spacing w:after="200" w:line="276" w:lineRule="auto"/>
              <w:textAlignment w:val="auto"/>
              <w:rPr>
                <w:rFonts w:ascii="Arial" w:eastAsiaTheme="minorHAnsi" w:hAnsi="Arial" w:cs="Arial"/>
                <w:b/>
                <w:sz w:val="24"/>
                <w:szCs w:val="24"/>
              </w:rPr>
            </w:pPr>
            <w:r w:rsidRPr="00B033DA">
              <w:rPr>
                <w:rFonts w:ascii="Arial" w:eastAsiaTheme="minorHAnsi" w:hAnsi="Arial" w:cs="Arial"/>
                <w:b/>
                <w:sz w:val="24"/>
                <w:szCs w:val="24"/>
              </w:rPr>
              <w:t>Mossley Remembrance Sunday – 9 November 2025</w:t>
            </w:r>
          </w:p>
          <w:p w14:paraId="614C3FD5" w14:textId="77777777" w:rsidR="0011377C" w:rsidRDefault="001E06EB" w:rsidP="008F2811">
            <w:pPr>
              <w:rPr>
                <w:rFonts w:ascii="Arial" w:hAnsi="Arial" w:cs="Arial"/>
                <w:sz w:val="24"/>
                <w:szCs w:val="24"/>
              </w:rPr>
            </w:pPr>
            <w:r w:rsidRPr="008F2811">
              <w:rPr>
                <w:rFonts w:ascii="Arial" w:hAnsi="Arial" w:cs="Arial"/>
                <w:sz w:val="24"/>
                <w:szCs w:val="24"/>
              </w:rPr>
              <w:t>The Clerk submitted a report (copies of which had been circulated)</w:t>
            </w:r>
            <w:r w:rsidR="00EE1D71" w:rsidRPr="008F2811">
              <w:rPr>
                <w:rFonts w:ascii="Arial" w:hAnsi="Arial" w:cs="Arial"/>
                <w:sz w:val="24"/>
                <w:szCs w:val="24"/>
              </w:rPr>
              <w:t xml:space="preserve"> inviting the Town Council to consider arrangements for the Mossley Remembrance Service on Sunday 9 November 2025.</w:t>
            </w:r>
          </w:p>
          <w:p w14:paraId="0F14C44F" w14:textId="1AD0A23D" w:rsidR="008F2811" w:rsidRPr="00B033DA" w:rsidRDefault="008F2811" w:rsidP="008F2811">
            <w:pPr>
              <w:rPr>
                <w:rFonts w:ascii="Arial" w:eastAsiaTheme="minorHAnsi" w:hAnsi="Arial" w:cs="Arial"/>
                <w:bCs/>
                <w:sz w:val="24"/>
                <w:szCs w:val="24"/>
              </w:rPr>
            </w:pPr>
          </w:p>
        </w:tc>
      </w:tr>
      <w:tr w:rsidR="00643943" w:rsidRPr="00B033DA" w14:paraId="3E80C694" w14:textId="77777777" w:rsidTr="00643943">
        <w:tc>
          <w:tcPr>
            <w:tcW w:w="1101" w:type="dxa"/>
          </w:tcPr>
          <w:p w14:paraId="49FDA1C6" w14:textId="77777777" w:rsidR="00643943" w:rsidRPr="00B033DA" w:rsidRDefault="00643943" w:rsidP="0011377C">
            <w:pPr>
              <w:jc w:val="center"/>
              <w:rPr>
                <w:rFonts w:ascii="Arial" w:hAnsi="Arial" w:cs="Arial"/>
                <w:b/>
                <w:sz w:val="24"/>
                <w:szCs w:val="24"/>
              </w:rPr>
            </w:pPr>
          </w:p>
        </w:tc>
        <w:tc>
          <w:tcPr>
            <w:tcW w:w="1593" w:type="dxa"/>
            <w:gridSpan w:val="2"/>
          </w:tcPr>
          <w:p w14:paraId="7F585936" w14:textId="68037B90" w:rsidR="00643943" w:rsidRPr="00B033DA" w:rsidRDefault="00643943" w:rsidP="0011377C">
            <w:pPr>
              <w:rPr>
                <w:rFonts w:ascii="Arial" w:hAnsi="Arial" w:cs="Arial"/>
                <w:bCs/>
                <w:sz w:val="24"/>
                <w:szCs w:val="24"/>
              </w:rPr>
            </w:pPr>
            <w:r w:rsidRPr="00B033DA">
              <w:rPr>
                <w:rFonts w:ascii="Arial" w:hAnsi="Arial" w:cs="Arial"/>
                <w:bCs/>
                <w:sz w:val="24"/>
                <w:szCs w:val="24"/>
              </w:rPr>
              <w:t>RESOLVED:</w:t>
            </w:r>
          </w:p>
        </w:tc>
        <w:tc>
          <w:tcPr>
            <w:tcW w:w="567" w:type="dxa"/>
            <w:gridSpan w:val="2"/>
          </w:tcPr>
          <w:p w14:paraId="3B96004B" w14:textId="13DDF873" w:rsidR="00643943" w:rsidRPr="00B033DA" w:rsidRDefault="00643943" w:rsidP="0011377C">
            <w:pPr>
              <w:rPr>
                <w:rFonts w:ascii="Arial" w:hAnsi="Arial" w:cs="Arial"/>
                <w:bCs/>
                <w:sz w:val="24"/>
                <w:szCs w:val="24"/>
              </w:rPr>
            </w:pPr>
            <w:r w:rsidRPr="00B033DA">
              <w:rPr>
                <w:rFonts w:ascii="Arial" w:hAnsi="Arial" w:cs="Arial"/>
                <w:bCs/>
                <w:sz w:val="24"/>
                <w:szCs w:val="24"/>
              </w:rPr>
              <w:t>(1)</w:t>
            </w:r>
          </w:p>
        </w:tc>
        <w:tc>
          <w:tcPr>
            <w:tcW w:w="5981" w:type="dxa"/>
            <w:gridSpan w:val="3"/>
          </w:tcPr>
          <w:p w14:paraId="61C06762" w14:textId="77777777" w:rsidR="00643943" w:rsidRPr="008F2811" w:rsidRDefault="00643943" w:rsidP="0011377C">
            <w:pPr>
              <w:rPr>
                <w:rFonts w:ascii="Arial" w:hAnsi="Arial" w:cs="Arial"/>
                <w:sz w:val="24"/>
                <w:szCs w:val="24"/>
              </w:rPr>
            </w:pPr>
            <w:r w:rsidRPr="008F2811">
              <w:rPr>
                <w:rFonts w:ascii="Arial" w:hAnsi="Arial" w:cs="Arial"/>
                <w:sz w:val="24"/>
                <w:szCs w:val="24"/>
              </w:rPr>
              <w:t>That the report be noted.</w:t>
            </w:r>
          </w:p>
          <w:p w14:paraId="2233F668" w14:textId="5D8F0E9D" w:rsidR="00643943" w:rsidRPr="00B033DA" w:rsidRDefault="00643943" w:rsidP="0011377C">
            <w:pPr>
              <w:rPr>
                <w:rFonts w:ascii="Arial" w:hAnsi="Arial" w:cs="Arial"/>
                <w:bCs/>
                <w:sz w:val="24"/>
                <w:szCs w:val="24"/>
              </w:rPr>
            </w:pPr>
          </w:p>
        </w:tc>
      </w:tr>
      <w:tr w:rsidR="00643943" w:rsidRPr="00B033DA" w14:paraId="07CD0D4E" w14:textId="77777777" w:rsidTr="00643943">
        <w:tc>
          <w:tcPr>
            <w:tcW w:w="1101" w:type="dxa"/>
          </w:tcPr>
          <w:p w14:paraId="788BDC8D" w14:textId="77777777" w:rsidR="00643943" w:rsidRPr="00B033DA" w:rsidRDefault="00643943" w:rsidP="0011377C">
            <w:pPr>
              <w:jc w:val="center"/>
              <w:rPr>
                <w:rFonts w:ascii="Arial" w:hAnsi="Arial" w:cs="Arial"/>
                <w:b/>
                <w:sz w:val="24"/>
                <w:szCs w:val="24"/>
              </w:rPr>
            </w:pPr>
          </w:p>
        </w:tc>
        <w:tc>
          <w:tcPr>
            <w:tcW w:w="1593" w:type="dxa"/>
            <w:gridSpan w:val="2"/>
          </w:tcPr>
          <w:p w14:paraId="2898F48D" w14:textId="77777777" w:rsidR="00643943" w:rsidRPr="00B033DA" w:rsidRDefault="00643943" w:rsidP="0011377C">
            <w:pPr>
              <w:rPr>
                <w:rFonts w:ascii="Arial" w:hAnsi="Arial" w:cs="Arial"/>
                <w:bCs/>
                <w:sz w:val="24"/>
                <w:szCs w:val="24"/>
              </w:rPr>
            </w:pPr>
          </w:p>
        </w:tc>
        <w:tc>
          <w:tcPr>
            <w:tcW w:w="567" w:type="dxa"/>
            <w:gridSpan w:val="2"/>
          </w:tcPr>
          <w:p w14:paraId="0EEA8B49" w14:textId="7CCBF783" w:rsidR="00643943" w:rsidRPr="00B033DA" w:rsidRDefault="00643943" w:rsidP="0011377C">
            <w:pPr>
              <w:rPr>
                <w:rFonts w:ascii="Arial" w:hAnsi="Arial" w:cs="Arial"/>
                <w:bCs/>
                <w:sz w:val="24"/>
                <w:szCs w:val="24"/>
              </w:rPr>
            </w:pPr>
            <w:r w:rsidRPr="00B033DA">
              <w:rPr>
                <w:rFonts w:ascii="Arial" w:hAnsi="Arial" w:cs="Arial"/>
                <w:bCs/>
                <w:sz w:val="24"/>
                <w:szCs w:val="24"/>
              </w:rPr>
              <w:t>(2)</w:t>
            </w:r>
          </w:p>
        </w:tc>
        <w:tc>
          <w:tcPr>
            <w:tcW w:w="5981" w:type="dxa"/>
            <w:gridSpan w:val="3"/>
          </w:tcPr>
          <w:p w14:paraId="3E8362B6" w14:textId="77777777" w:rsidR="00643943" w:rsidRPr="008F2811" w:rsidRDefault="001400FC" w:rsidP="0011377C">
            <w:pPr>
              <w:rPr>
                <w:rFonts w:ascii="Arial" w:hAnsi="Arial" w:cs="Arial"/>
                <w:sz w:val="24"/>
                <w:szCs w:val="24"/>
              </w:rPr>
            </w:pPr>
            <w:r w:rsidRPr="008F2811">
              <w:rPr>
                <w:rFonts w:ascii="Arial" w:hAnsi="Arial" w:cs="Arial"/>
                <w:sz w:val="24"/>
                <w:szCs w:val="24"/>
              </w:rPr>
              <w:t>That the arrangements for the Mossley Remembrance Service outlined in the report be approved.</w:t>
            </w:r>
          </w:p>
          <w:p w14:paraId="56EE1CA0" w14:textId="3C2A0555" w:rsidR="001400FC" w:rsidRPr="00B033DA" w:rsidRDefault="001400FC" w:rsidP="0011377C">
            <w:pPr>
              <w:rPr>
                <w:rFonts w:ascii="Arial" w:hAnsi="Arial" w:cs="Arial"/>
                <w:bCs/>
                <w:sz w:val="24"/>
                <w:szCs w:val="24"/>
              </w:rPr>
            </w:pPr>
          </w:p>
        </w:tc>
      </w:tr>
      <w:tr w:rsidR="001400FC" w:rsidRPr="00B033DA" w14:paraId="1C6FE8FE" w14:textId="77777777" w:rsidTr="00643943">
        <w:tc>
          <w:tcPr>
            <w:tcW w:w="1101" w:type="dxa"/>
          </w:tcPr>
          <w:p w14:paraId="0963F882" w14:textId="77777777" w:rsidR="001400FC" w:rsidRPr="00B033DA" w:rsidRDefault="001400FC" w:rsidP="0011377C">
            <w:pPr>
              <w:jc w:val="center"/>
              <w:rPr>
                <w:rFonts w:ascii="Arial" w:hAnsi="Arial" w:cs="Arial"/>
                <w:b/>
                <w:sz w:val="24"/>
                <w:szCs w:val="24"/>
              </w:rPr>
            </w:pPr>
          </w:p>
        </w:tc>
        <w:tc>
          <w:tcPr>
            <w:tcW w:w="1593" w:type="dxa"/>
            <w:gridSpan w:val="2"/>
          </w:tcPr>
          <w:p w14:paraId="5B4156E3" w14:textId="77777777" w:rsidR="001400FC" w:rsidRPr="00B033DA" w:rsidRDefault="001400FC" w:rsidP="0011377C">
            <w:pPr>
              <w:rPr>
                <w:rFonts w:ascii="Arial" w:hAnsi="Arial" w:cs="Arial"/>
                <w:bCs/>
                <w:sz w:val="24"/>
                <w:szCs w:val="24"/>
              </w:rPr>
            </w:pPr>
          </w:p>
        </w:tc>
        <w:tc>
          <w:tcPr>
            <w:tcW w:w="567" w:type="dxa"/>
            <w:gridSpan w:val="2"/>
          </w:tcPr>
          <w:p w14:paraId="74AF1D20" w14:textId="7EBE9508" w:rsidR="001400FC" w:rsidRPr="00B033DA" w:rsidRDefault="00C711E4" w:rsidP="0011377C">
            <w:pPr>
              <w:rPr>
                <w:rFonts w:ascii="Arial" w:hAnsi="Arial" w:cs="Arial"/>
                <w:bCs/>
                <w:sz w:val="24"/>
                <w:szCs w:val="24"/>
              </w:rPr>
            </w:pPr>
            <w:r w:rsidRPr="00B033DA">
              <w:rPr>
                <w:rFonts w:ascii="Arial" w:hAnsi="Arial" w:cs="Arial"/>
                <w:bCs/>
                <w:sz w:val="24"/>
                <w:szCs w:val="24"/>
              </w:rPr>
              <w:t>(3)</w:t>
            </w:r>
          </w:p>
        </w:tc>
        <w:tc>
          <w:tcPr>
            <w:tcW w:w="5981" w:type="dxa"/>
            <w:gridSpan w:val="3"/>
          </w:tcPr>
          <w:p w14:paraId="666A3388" w14:textId="77777777" w:rsidR="001400FC" w:rsidRPr="008F2811" w:rsidRDefault="00C711E4" w:rsidP="0011377C">
            <w:pPr>
              <w:rPr>
                <w:rFonts w:ascii="Arial" w:hAnsi="Arial" w:cs="Arial"/>
                <w:sz w:val="24"/>
                <w:szCs w:val="24"/>
              </w:rPr>
            </w:pPr>
            <w:r w:rsidRPr="008F2811">
              <w:rPr>
                <w:rFonts w:ascii="Arial" w:hAnsi="Arial" w:cs="Arial"/>
                <w:sz w:val="24"/>
                <w:szCs w:val="24"/>
              </w:rPr>
              <w:t xml:space="preserve">That the cost of providing a wreath to be presented by the </w:t>
            </w:r>
            <w:r w:rsidR="00A4228E" w:rsidRPr="008F2811">
              <w:rPr>
                <w:rFonts w:ascii="Arial" w:hAnsi="Arial" w:cs="Arial"/>
                <w:sz w:val="24"/>
                <w:szCs w:val="24"/>
              </w:rPr>
              <w:t>C</w:t>
            </w:r>
            <w:r w:rsidRPr="008F2811">
              <w:rPr>
                <w:rFonts w:ascii="Arial" w:hAnsi="Arial" w:cs="Arial"/>
                <w:sz w:val="24"/>
                <w:szCs w:val="24"/>
              </w:rPr>
              <w:t>hair or his representative</w:t>
            </w:r>
            <w:r w:rsidR="00A4228E" w:rsidRPr="008F2811">
              <w:rPr>
                <w:rFonts w:ascii="Arial" w:hAnsi="Arial" w:cs="Arial"/>
                <w:sz w:val="24"/>
                <w:szCs w:val="24"/>
              </w:rPr>
              <w:t>,</w:t>
            </w:r>
            <w:r w:rsidR="00716351" w:rsidRPr="008F2811">
              <w:rPr>
                <w:rFonts w:ascii="Arial" w:hAnsi="Arial" w:cs="Arial"/>
                <w:sz w:val="24"/>
                <w:szCs w:val="24"/>
              </w:rPr>
              <w:t xml:space="preserve"> the maroons to be fired at the commencement and conclusion of the </w:t>
            </w:r>
            <w:r w:rsidR="00A4228E" w:rsidRPr="008F2811">
              <w:rPr>
                <w:rFonts w:ascii="Arial" w:hAnsi="Arial" w:cs="Arial"/>
                <w:sz w:val="24"/>
                <w:szCs w:val="24"/>
              </w:rPr>
              <w:t>period of silence and any other expenditure associated with the event, be approved.</w:t>
            </w:r>
            <w:r w:rsidR="00716351" w:rsidRPr="008F2811">
              <w:rPr>
                <w:rFonts w:ascii="Arial" w:hAnsi="Arial" w:cs="Arial"/>
                <w:sz w:val="24"/>
                <w:szCs w:val="24"/>
              </w:rPr>
              <w:t xml:space="preserve"> </w:t>
            </w:r>
          </w:p>
          <w:p w14:paraId="7CFD4C95" w14:textId="37A5C6D4" w:rsidR="00A4228E" w:rsidRPr="00B033DA" w:rsidRDefault="00A4228E" w:rsidP="0011377C">
            <w:pPr>
              <w:rPr>
                <w:rFonts w:ascii="Arial" w:hAnsi="Arial" w:cs="Arial"/>
                <w:bCs/>
                <w:sz w:val="24"/>
                <w:szCs w:val="24"/>
              </w:rPr>
            </w:pPr>
          </w:p>
        </w:tc>
      </w:tr>
      <w:tr w:rsidR="0011377C" w:rsidRPr="00B033DA" w14:paraId="200EF631" w14:textId="77777777" w:rsidTr="00405B72">
        <w:tc>
          <w:tcPr>
            <w:tcW w:w="1101" w:type="dxa"/>
          </w:tcPr>
          <w:p w14:paraId="05F4FF27" w14:textId="10B687E1" w:rsidR="0011377C" w:rsidRPr="00B033DA" w:rsidRDefault="001A2CB3" w:rsidP="0011377C">
            <w:pPr>
              <w:jc w:val="center"/>
              <w:rPr>
                <w:rFonts w:ascii="Arial" w:hAnsi="Arial" w:cs="Arial"/>
                <w:b/>
                <w:sz w:val="24"/>
                <w:szCs w:val="24"/>
              </w:rPr>
            </w:pPr>
            <w:r>
              <w:rPr>
                <w:rFonts w:ascii="Arial" w:hAnsi="Arial" w:cs="Arial"/>
                <w:b/>
                <w:sz w:val="24"/>
                <w:szCs w:val="24"/>
              </w:rPr>
              <w:t>278</w:t>
            </w:r>
            <w:r w:rsidR="00EB483D">
              <w:rPr>
                <w:rFonts w:ascii="Arial" w:hAnsi="Arial" w:cs="Arial"/>
                <w:b/>
                <w:sz w:val="24"/>
                <w:szCs w:val="24"/>
              </w:rPr>
              <w:t>2</w:t>
            </w:r>
          </w:p>
        </w:tc>
        <w:tc>
          <w:tcPr>
            <w:tcW w:w="8141" w:type="dxa"/>
            <w:gridSpan w:val="7"/>
          </w:tcPr>
          <w:p w14:paraId="5EF7567B" w14:textId="77777777" w:rsidR="00692AD0" w:rsidRPr="00B033DA" w:rsidRDefault="00692AD0" w:rsidP="00692AD0">
            <w:pPr>
              <w:overflowPunct/>
              <w:autoSpaceDE/>
              <w:autoSpaceDN/>
              <w:adjustRightInd/>
              <w:spacing w:after="200" w:line="276" w:lineRule="auto"/>
              <w:textAlignment w:val="auto"/>
              <w:rPr>
                <w:rFonts w:ascii="Arial" w:hAnsi="Arial" w:cs="Arial"/>
                <w:b/>
                <w:bCs/>
                <w:color w:val="000000"/>
                <w:sz w:val="24"/>
                <w:szCs w:val="24"/>
                <w:lang w:eastAsia="en-GB"/>
              </w:rPr>
            </w:pPr>
            <w:r w:rsidRPr="00B033DA">
              <w:rPr>
                <w:rFonts w:ascii="Arial" w:hAnsi="Arial" w:cs="Arial"/>
                <w:b/>
                <w:bCs/>
                <w:color w:val="000000"/>
                <w:sz w:val="24"/>
                <w:szCs w:val="24"/>
                <w:lang w:eastAsia="en-GB"/>
              </w:rPr>
              <w:t>VJ Day Celebrations</w:t>
            </w:r>
          </w:p>
          <w:p w14:paraId="74FC4858" w14:textId="77777777" w:rsidR="0011377C" w:rsidRDefault="00692AD0" w:rsidP="008F2811">
            <w:pPr>
              <w:rPr>
                <w:rFonts w:ascii="Arial" w:hAnsi="Arial" w:cs="Arial"/>
                <w:sz w:val="24"/>
                <w:szCs w:val="24"/>
              </w:rPr>
            </w:pPr>
            <w:r w:rsidRPr="008F2811">
              <w:rPr>
                <w:rFonts w:ascii="Arial" w:hAnsi="Arial" w:cs="Arial"/>
                <w:sz w:val="24"/>
                <w:szCs w:val="24"/>
              </w:rPr>
              <w:t>Members were invited to consider authorising any arrangements to mark the 80th Anniversary of the ending of the Second World War and Victory over Japan Day (VJ Day) on Friday, August 15, 2025.</w:t>
            </w:r>
          </w:p>
          <w:p w14:paraId="43B55F1F" w14:textId="2D7A7B5B" w:rsidR="008F2811" w:rsidRPr="00B033DA" w:rsidRDefault="008F2811" w:rsidP="008F2811">
            <w:pPr>
              <w:rPr>
                <w:rFonts w:ascii="Arial" w:hAnsi="Arial" w:cs="Arial"/>
                <w:color w:val="000000"/>
                <w:sz w:val="24"/>
                <w:szCs w:val="24"/>
                <w:lang w:eastAsia="en-GB"/>
              </w:rPr>
            </w:pPr>
          </w:p>
        </w:tc>
      </w:tr>
      <w:tr w:rsidR="0011377C" w:rsidRPr="00B033DA" w14:paraId="2706E85F" w14:textId="77777777" w:rsidTr="00112FB8">
        <w:tc>
          <w:tcPr>
            <w:tcW w:w="1101" w:type="dxa"/>
          </w:tcPr>
          <w:p w14:paraId="021D2121" w14:textId="77777777" w:rsidR="0011377C" w:rsidRPr="00B033DA" w:rsidRDefault="0011377C" w:rsidP="0011377C">
            <w:pPr>
              <w:jc w:val="center"/>
              <w:rPr>
                <w:rFonts w:ascii="Arial" w:hAnsi="Arial" w:cs="Arial"/>
                <w:b/>
                <w:sz w:val="24"/>
                <w:szCs w:val="24"/>
              </w:rPr>
            </w:pPr>
          </w:p>
        </w:tc>
        <w:tc>
          <w:tcPr>
            <w:tcW w:w="1593" w:type="dxa"/>
            <w:gridSpan w:val="2"/>
          </w:tcPr>
          <w:p w14:paraId="56AB5F6C" w14:textId="63F5CD3F" w:rsidR="0011377C" w:rsidRPr="00B033DA" w:rsidRDefault="0011377C" w:rsidP="0011377C">
            <w:pPr>
              <w:rPr>
                <w:rFonts w:ascii="Arial" w:hAnsi="Arial" w:cs="Arial"/>
                <w:sz w:val="24"/>
                <w:szCs w:val="24"/>
              </w:rPr>
            </w:pPr>
            <w:r w:rsidRPr="00B033DA">
              <w:rPr>
                <w:rFonts w:ascii="Arial" w:hAnsi="Arial" w:cs="Arial"/>
                <w:sz w:val="24"/>
                <w:szCs w:val="24"/>
              </w:rPr>
              <w:t>RESOLVED:</w:t>
            </w:r>
          </w:p>
        </w:tc>
        <w:tc>
          <w:tcPr>
            <w:tcW w:w="567" w:type="dxa"/>
            <w:gridSpan w:val="2"/>
          </w:tcPr>
          <w:p w14:paraId="0778A122" w14:textId="5A87CF39" w:rsidR="0011377C" w:rsidRPr="00B033DA" w:rsidRDefault="00310582" w:rsidP="0011377C">
            <w:pPr>
              <w:rPr>
                <w:rFonts w:ascii="Arial" w:hAnsi="Arial" w:cs="Arial"/>
                <w:sz w:val="24"/>
                <w:szCs w:val="24"/>
              </w:rPr>
            </w:pPr>
            <w:r w:rsidRPr="00B033DA">
              <w:rPr>
                <w:rFonts w:ascii="Arial" w:hAnsi="Arial" w:cs="Arial"/>
                <w:sz w:val="24"/>
                <w:szCs w:val="24"/>
              </w:rPr>
              <w:t>(1)</w:t>
            </w:r>
          </w:p>
        </w:tc>
        <w:tc>
          <w:tcPr>
            <w:tcW w:w="5981" w:type="dxa"/>
            <w:gridSpan w:val="3"/>
          </w:tcPr>
          <w:p w14:paraId="231DAEAC" w14:textId="44F81378" w:rsidR="0011377C" w:rsidRPr="00B033DA" w:rsidRDefault="0011377C" w:rsidP="0011377C">
            <w:pPr>
              <w:rPr>
                <w:rFonts w:ascii="Arial" w:hAnsi="Arial" w:cs="Arial"/>
                <w:sz w:val="24"/>
                <w:szCs w:val="24"/>
              </w:rPr>
            </w:pPr>
            <w:r w:rsidRPr="00B033DA">
              <w:rPr>
                <w:rFonts w:ascii="Arial" w:hAnsi="Arial" w:cs="Arial"/>
                <w:sz w:val="24"/>
                <w:szCs w:val="24"/>
              </w:rPr>
              <w:t xml:space="preserve">That </w:t>
            </w:r>
            <w:r w:rsidR="00BA659C" w:rsidRPr="00B033DA">
              <w:rPr>
                <w:rFonts w:ascii="Arial" w:hAnsi="Arial" w:cs="Arial"/>
                <w:sz w:val="24"/>
                <w:szCs w:val="24"/>
              </w:rPr>
              <w:t xml:space="preserve">the Clerk in consultation with the Chair and Councillor Frank Travis be </w:t>
            </w:r>
            <w:r w:rsidR="000B7C83" w:rsidRPr="008F2811">
              <w:rPr>
                <w:rFonts w:ascii="Arial" w:hAnsi="Arial" w:cs="Arial"/>
                <w:sz w:val="24"/>
                <w:szCs w:val="24"/>
              </w:rPr>
              <w:t>authorised to make any arrangements to mark the 80th Anniversary of the ending of the Second World War and Victory over Japan Day (VJ Day) on Friday, August 15, 2025.</w:t>
            </w:r>
          </w:p>
          <w:p w14:paraId="3B11701D" w14:textId="29C7508D" w:rsidR="0011377C" w:rsidRPr="00B033DA" w:rsidRDefault="0011377C" w:rsidP="0011377C">
            <w:pPr>
              <w:rPr>
                <w:rFonts w:ascii="Arial" w:hAnsi="Arial" w:cs="Arial"/>
                <w:sz w:val="24"/>
                <w:szCs w:val="24"/>
              </w:rPr>
            </w:pPr>
          </w:p>
        </w:tc>
      </w:tr>
      <w:tr w:rsidR="0011377C" w:rsidRPr="00B033DA" w14:paraId="2440D79F" w14:textId="77777777" w:rsidTr="00112FB8">
        <w:tc>
          <w:tcPr>
            <w:tcW w:w="1101" w:type="dxa"/>
          </w:tcPr>
          <w:p w14:paraId="2452C000" w14:textId="77777777" w:rsidR="0011377C" w:rsidRPr="00B033DA" w:rsidRDefault="0011377C" w:rsidP="0011377C">
            <w:pPr>
              <w:jc w:val="center"/>
              <w:rPr>
                <w:rFonts w:ascii="Arial" w:hAnsi="Arial" w:cs="Arial"/>
                <w:b/>
                <w:sz w:val="24"/>
                <w:szCs w:val="24"/>
              </w:rPr>
            </w:pPr>
          </w:p>
        </w:tc>
        <w:tc>
          <w:tcPr>
            <w:tcW w:w="1593" w:type="dxa"/>
            <w:gridSpan w:val="2"/>
          </w:tcPr>
          <w:p w14:paraId="159C94F9" w14:textId="77777777" w:rsidR="0011377C" w:rsidRPr="00B033DA" w:rsidRDefault="0011377C" w:rsidP="0011377C">
            <w:pPr>
              <w:rPr>
                <w:rFonts w:ascii="Arial" w:hAnsi="Arial" w:cs="Arial"/>
                <w:sz w:val="24"/>
                <w:szCs w:val="24"/>
              </w:rPr>
            </w:pPr>
          </w:p>
        </w:tc>
        <w:tc>
          <w:tcPr>
            <w:tcW w:w="567" w:type="dxa"/>
            <w:gridSpan w:val="2"/>
          </w:tcPr>
          <w:p w14:paraId="330BC72F" w14:textId="058AF435" w:rsidR="0011377C" w:rsidRPr="00B033DA" w:rsidRDefault="0011377C" w:rsidP="0011377C">
            <w:pPr>
              <w:rPr>
                <w:rFonts w:ascii="Arial" w:hAnsi="Arial" w:cs="Arial"/>
                <w:sz w:val="24"/>
                <w:szCs w:val="24"/>
              </w:rPr>
            </w:pPr>
            <w:r w:rsidRPr="00B033DA">
              <w:rPr>
                <w:rFonts w:ascii="Arial" w:hAnsi="Arial" w:cs="Arial"/>
                <w:sz w:val="24"/>
                <w:szCs w:val="24"/>
              </w:rPr>
              <w:t>(2)</w:t>
            </w:r>
          </w:p>
        </w:tc>
        <w:tc>
          <w:tcPr>
            <w:tcW w:w="5981" w:type="dxa"/>
            <w:gridSpan w:val="3"/>
          </w:tcPr>
          <w:p w14:paraId="77180D65" w14:textId="3C8F4EEF" w:rsidR="0011377C" w:rsidRPr="00B033DA" w:rsidRDefault="000B7C83" w:rsidP="0011377C">
            <w:pPr>
              <w:rPr>
                <w:rFonts w:ascii="Arial" w:hAnsi="Arial" w:cs="Arial"/>
                <w:sz w:val="24"/>
                <w:szCs w:val="24"/>
              </w:rPr>
            </w:pPr>
            <w:r w:rsidRPr="00B033DA">
              <w:rPr>
                <w:rFonts w:ascii="Arial" w:hAnsi="Arial" w:cs="Arial"/>
                <w:sz w:val="24"/>
                <w:szCs w:val="24"/>
              </w:rPr>
              <w:t>That any necessary expenditure be authorised.</w:t>
            </w:r>
          </w:p>
          <w:p w14:paraId="65E52ECA" w14:textId="3BAA8D1E" w:rsidR="0011377C" w:rsidRPr="00B033DA" w:rsidRDefault="0011377C" w:rsidP="0011377C">
            <w:pPr>
              <w:rPr>
                <w:rFonts w:ascii="Arial" w:hAnsi="Arial" w:cs="Arial"/>
                <w:sz w:val="24"/>
                <w:szCs w:val="24"/>
              </w:rPr>
            </w:pPr>
          </w:p>
        </w:tc>
      </w:tr>
      <w:tr w:rsidR="0011377C" w:rsidRPr="00B033DA" w14:paraId="6A2EF065" w14:textId="77777777" w:rsidTr="00EF526F">
        <w:tc>
          <w:tcPr>
            <w:tcW w:w="1101" w:type="dxa"/>
          </w:tcPr>
          <w:p w14:paraId="4F0D4433" w14:textId="7B52D0AE" w:rsidR="0011377C" w:rsidRPr="00B033DA" w:rsidRDefault="001A2CB3" w:rsidP="0011377C">
            <w:pPr>
              <w:jc w:val="center"/>
              <w:rPr>
                <w:rFonts w:ascii="Arial" w:hAnsi="Arial" w:cs="Arial"/>
                <w:b/>
                <w:sz w:val="24"/>
                <w:szCs w:val="24"/>
              </w:rPr>
            </w:pPr>
            <w:r>
              <w:rPr>
                <w:rFonts w:ascii="Arial" w:hAnsi="Arial" w:cs="Arial"/>
                <w:b/>
                <w:sz w:val="24"/>
                <w:szCs w:val="24"/>
              </w:rPr>
              <w:t>278</w:t>
            </w:r>
            <w:r w:rsidR="00EB483D">
              <w:rPr>
                <w:rFonts w:ascii="Arial" w:hAnsi="Arial" w:cs="Arial"/>
                <w:b/>
                <w:sz w:val="24"/>
                <w:szCs w:val="24"/>
              </w:rPr>
              <w:t>3</w:t>
            </w:r>
          </w:p>
        </w:tc>
        <w:tc>
          <w:tcPr>
            <w:tcW w:w="8141" w:type="dxa"/>
            <w:gridSpan w:val="7"/>
          </w:tcPr>
          <w:p w14:paraId="572A98E7" w14:textId="77777777" w:rsidR="007C66D8" w:rsidRDefault="007C66D8" w:rsidP="008F2811">
            <w:pPr>
              <w:rPr>
                <w:rFonts w:ascii="Arial" w:eastAsiaTheme="minorHAnsi" w:hAnsi="Arial" w:cs="Arial"/>
                <w:b/>
                <w:sz w:val="24"/>
                <w:szCs w:val="24"/>
              </w:rPr>
            </w:pPr>
            <w:r w:rsidRPr="001A2CB3">
              <w:rPr>
                <w:rFonts w:ascii="Arial" w:eastAsiaTheme="minorHAnsi" w:hAnsi="Arial" w:cs="Arial"/>
                <w:b/>
                <w:sz w:val="24"/>
                <w:szCs w:val="24"/>
              </w:rPr>
              <w:t>Christmas Events in Mossley 2025</w:t>
            </w:r>
          </w:p>
          <w:p w14:paraId="43501C70" w14:textId="77777777" w:rsidR="001A2CB3" w:rsidRPr="001A2CB3" w:rsidRDefault="001A2CB3" w:rsidP="008F2811">
            <w:pPr>
              <w:rPr>
                <w:rFonts w:ascii="Arial" w:eastAsiaTheme="minorHAnsi" w:hAnsi="Arial" w:cs="Arial"/>
                <w:b/>
                <w:sz w:val="24"/>
                <w:szCs w:val="24"/>
              </w:rPr>
            </w:pPr>
          </w:p>
          <w:p w14:paraId="2C2AED42" w14:textId="77777777" w:rsidR="0011377C" w:rsidRPr="008F2811" w:rsidRDefault="007C66D8" w:rsidP="008F2811">
            <w:pPr>
              <w:rPr>
                <w:rFonts w:ascii="Arial" w:eastAsiaTheme="minorHAnsi" w:hAnsi="Arial" w:cs="Arial"/>
                <w:bCs/>
                <w:sz w:val="24"/>
                <w:szCs w:val="24"/>
              </w:rPr>
            </w:pPr>
            <w:r w:rsidRPr="00B033DA">
              <w:rPr>
                <w:rFonts w:ascii="Arial" w:eastAsiaTheme="minorHAnsi" w:hAnsi="Arial" w:cs="Arial"/>
                <w:bCs/>
                <w:sz w:val="24"/>
                <w:szCs w:val="24"/>
              </w:rPr>
              <w:t>The Clerk submitted a report (copies of which had been circulated)</w:t>
            </w:r>
            <w:r w:rsidR="005651CD" w:rsidRPr="00B033DA">
              <w:rPr>
                <w:rFonts w:ascii="Arial" w:eastAsiaTheme="minorHAnsi" w:hAnsi="Arial" w:cs="Arial"/>
                <w:bCs/>
                <w:sz w:val="24"/>
                <w:szCs w:val="24"/>
              </w:rPr>
              <w:t xml:space="preserve"> outlining recent arrangements made for Chri</w:t>
            </w:r>
            <w:r w:rsidR="009D043A" w:rsidRPr="00B033DA">
              <w:rPr>
                <w:rFonts w:ascii="Arial" w:eastAsiaTheme="minorHAnsi" w:hAnsi="Arial" w:cs="Arial"/>
                <w:bCs/>
                <w:sz w:val="24"/>
                <w:szCs w:val="24"/>
              </w:rPr>
              <w:t>s</w:t>
            </w:r>
            <w:r w:rsidR="005651CD" w:rsidRPr="00B033DA">
              <w:rPr>
                <w:rFonts w:ascii="Arial" w:eastAsiaTheme="minorHAnsi" w:hAnsi="Arial" w:cs="Arial"/>
                <w:bCs/>
                <w:sz w:val="24"/>
                <w:szCs w:val="24"/>
              </w:rPr>
              <w:t>tmas events</w:t>
            </w:r>
            <w:r w:rsidR="009D043A" w:rsidRPr="00B033DA">
              <w:rPr>
                <w:rFonts w:ascii="Arial" w:eastAsiaTheme="minorHAnsi" w:hAnsi="Arial" w:cs="Arial"/>
                <w:bCs/>
                <w:sz w:val="24"/>
                <w:szCs w:val="24"/>
              </w:rPr>
              <w:t xml:space="preserve"> in Mossley and </w:t>
            </w:r>
            <w:r w:rsidRPr="008F2811">
              <w:rPr>
                <w:rFonts w:ascii="Arial" w:eastAsiaTheme="minorHAnsi" w:hAnsi="Arial" w:cs="Arial"/>
                <w:bCs/>
                <w:sz w:val="24"/>
                <w:szCs w:val="24"/>
              </w:rPr>
              <w:t xml:space="preserve"> inviting the Town Council to consider</w:t>
            </w:r>
            <w:r w:rsidR="009D043A" w:rsidRPr="008F2811">
              <w:rPr>
                <w:rFonts w:ascii="Arial" w:eastAsiaTheme="minorHAnsi" w:hAnsi="Arial" w:cs="Arial"/>
                <w:bCs/>
                <w:sz w:val="24"/>
                <w:szCs w:val="24"/>
              </w:rPr>
              <w:t xml:space="preserve"> future arrangements.</w:t>
            </w:r>
          </w:p>
          <w:p w14:paraId="02161987" w14:textId="77777777" w:rsidR="009D043A" w:rsidRPr="008F2811" w:rsidRDefault="009D043A" w:rsidP="008F2811">
            <w:pPr>
              <w:rPr>
                <w:rFonts w:ascii="Arial" w:eastAsiaTheme="minorHAnsi" w:hAnsi="Arial" w:cs="Arial"/>
                <w:bCs/>
                <w:sz w:val="24"/>
                <w:szCs w:val="24"/>
              </w:rPr>
            </w:pPr>
          </w:p>
          <w:p w14:paraId="37B7A304" w14:textId="77777777" w:rsidR="009D043A" w:rsidRPr="008F2811" w:rsidRDefault="009D043A" w:rsidP="008F2811">
            <w:pPr>
              <w:rPr>
                <w:rFonts w:ascii="Arial" w:eastAsiaTheme="minorHAnsi" w:hAnsi="Arial" w:cs="Arial"/>
                <w:bCs/>
                <w:sz w:val="24"/>
                <w:szCs w:val="24"/>
              </w:rPr>
            </w:pPr>
            <w:r w:rsidRPr="008F2811">
              <w:rPr>
                <w:rFonts w:ascii="Arial" w:eastAsiaTheme="minorHAnsi" w:hAnsi="Arial" w:cs="Arial"/>
                <w:bCs/>
                <w:sz w:val="24"/>
                <w:szCs w:val="24"/>
              </w:rPr>
              <w:t>In considering the report, the following points were made:</w:t>
            </w:r>
          </w:p>
          <w:p w14:paraId="59D2BC1D" w14:textId="77777777" w:rsidR="009D043A" w:rsidRPr="008F2811" w:rsidRDefault="009D043A" w:rsidP="008F2811">
            <w:pPr>
              <w:rPr>
                <w:rFonts w:ascii="Arial" w:eastAsiaTheme="minorHAnsi" w:hAnsi="Arial" w:cs="Arial"/>
                <w:bCs/>
                <w:sz w:val="24"/>
                <w:szCs w:val="24"/>
              </w:rPr>
            </w:pPr>
          </w:p>
          <w:p w14:paraId="45E0D633" w14:textId="30E009AE" w:rsidR="009D043A" w:rsidRPr="008F2811" w:rsidRDefault="009C7403" w:rsidP="008F2811">
            <w:pPr>
              <w:pStyle w:val="ListParagraph"/>
              <w:numPr>
                <w:ilvl w:val="0"/>
                <w:numId w:val="14"/>
              </w:numPr>
              <w:rPr>
                <w:rFonts w:ascii="Arial" w:hAnsi="Arial" w:cs="Arial"/>
                <w:bCs/>
                <w:sz w:val="24"/>
                <w:szCs w:val="24"/>
              </w:rPr>
            </w:pPr>
            <w:r w:rsidRPr="008F2811">
              <w:rPr>
                <w:rFonts w:ascii="Arial" w:hAnsi="Arial" w:cs="Arial"/>
                <w:bCs/>
                <w:sz w:val="24"/>
                <w:szCs w:val="24"/>
              </w:rPr>
              <w:t xml:space="preserve">Initial arrangements for Christmas events had been considered by </w:t>
            </w:r>
            <w:r w:rsidR="008F2811" w:rsidRPr="008F2811">
              <w:rPr>
                <w:rFonts w:ascii="Arial" w:hAnsi="Arial" w:cs="Arial"/>
                <w:bCs/>
                <w:sz w:val="24"/>
                <w:szCs w:val="24"/>
              </w:rPr>
              <w:t xml:space="preserve">members of </w:t>
            </w:r>
            <w:r w:rsidRPr="008F2811">
              <w:rPr>
                <w:rFonts w:ascii="Arial" w:hAnsi="Arial" w:cs="Arial"/>
                <w:bCs/>
                <w:sz w:val="24"/>
                <w:szCs w:val="24"/>
              </w:rPr>
              <w:t>the Events Committee</w:t>
            </w:r>
            <w:r w:rsidR="003A04DE" w:rsidRPr="008F2811">
              <w:rPr>
                <w:rFonts w:ascii="Arial" w:hAnsi="Arial" w:cs="Arial"/>
                <w:bCs/>
                <w:sz w:val="24"/>
                <w:szCs w:val="24"/>
              </w:rPr>
              <w:t xml:space="preserve"> and a report would be delivered to the September meeting of the Town Council for consideration</w:t>
            </w:r>
            <w:r w:rsidR="00A5713B" w:rsidRPr="008F2811">
              <w:rPr>
                <w:rFonts w:ascii="Arial" w:hAnsi="Arial" w:cs="Arial"/>
                <w:bCs/>
                <w:sz w:val="24"/>
                <w:szCs w:val="24"/>
              </w:rPr>
              <w:t>.</w:t>
            </w:r>
          </w:p>
          <w:p w14:paraId="0C66A548" w14:textId="7FCCC67D" w:rsidR="00A5713B" w:rsidRPr="008F2811" w:rsidRDefault="00A5713B" w:rsidP="008F2811">
            <w:pPr>
              <w:pStyle w:val="ListParagraph"/>
              <w:numPr>
                <w:ilvl w:val="0"/>
                <w:numId w:val="14"/>
              </w:numPr>
              <w:overflowPunct w:val="0"/>
              <w:autoSpaceDE w:val="0"/>
              <w:autoSpaceDN w:val="0"/>
              <w:adjustRightInd w:val="0"/>
              <w:spacing w:after="0" w:line="240" w:lineRule="auto"/>
              <w:textAlignment w:val="baseline"/>
              <w:rPr>
                <w:rFonts w:ascii="Arial" w:hAnsi="Arial" w:cs="Arial"/>
                <w:bCs/>
                <w:sz w:val="24"/>
                <w:szCs w:val="24"/>
              </w:rPr>
            </w:pPr>
            <w:r w:rsidRPr="008F2811">
              <w:rPr>
                <w:rFonts w:ascii="Arial" w:hAnsi="Arial" w:cs="Arial"/>
                <w:bCs/>
                <w:sz w:val="24"/>
                <w:szCs w:val="24"/>
              </w:rPr>
              <w:t>Consideration was being given to making the Mossley and Micklehurst events more comparable</w:t>
            </w:r>
            <w:r w:rsidR="00A460F9" w:rsidRPr="008F2811">
              <w:rPr>
                <w:rFonts w:ascii="Arial" w:hAnsi="Arial" w:cs="Arial"/>
                <w:bCs/>
                <w:sz w:val="24"/>
                <w:szCs w:val="24"/>
              </w:rPr>
              <w:t xml:space="preserve"> and community based</w:t>
            </w:r>
            <w:r w:rsidRPr="008F2811">
              <w:rPr>
                <w:rFonts w:ascii="Arial" w:hAnsi="Arial" w:cs="Arial"/>
                <w:bCs/>
                <w:sz w:val="24"/>
                <w:szCs w:val="24"/>
              </w:rPr>
              <w:t>.</w:t>
            </w:r>
          </w:p>
          <w:p w14:paraId="55209FDF" w14:textId="087459B8" w:rsidR="00A5713B" w:rsidRPr="008F2811" w:rsidRDefault="00457F0B" w:rsidP="008F2811">
            <w:pPr>
              <w:pStyle w:val="ListParagraph"/>
              <w:numPr>
                <w:ilvl w:val="0"/>
                <w:numId w:val="14"/>
              </w:numPr>
              <w:overflowPunct w:val="0"/>
              <w:autoSpaceDE w:val="0"/>
              <w:autoSpaceDN w:val="0"/>
              <w:adjustRightInd w:val="0"/>
              <w:spacing w:after="0" w:line="240" w:lineRule="auto"/>
              <w:textAlignment w:val="baseline"/>
              <w:rPr>
                <w:rFonts w:ascii="Arial" w:hAnsi="Arial" w:cs="Arial"/>
                <w:bCs/>
                <w:sz w:val="24"/>
                <w:szCs w:val="24"/>
              </w:rPr>
            </w:pPr>
            <w:r w:rsidRPr="008F2811">
              <w:rPr>
                <w:rFonts w:ascii="Arial" w:hAnsi="Arial" w:cs="Arial"/>
                <w:bCs/>
                <w:sz w:val="24"/>
                <w:szCs w:val="24"/>
              </w:rPr>
              <w:t xml:space="preserve">Indoor opportunities </w:t>
            </w:r>
            <w:r w:rsidR="006C4A7C" w:rsidRPr="008F2811">
              <w:rPr>
                <w:rFonts w:ascii="Arial" w:hAnsi="Arial" w:cs="Arial"/>
                <w:bCs/>
                <w:sz w:val="24"/>
                <w:szCs w:val="24"/>
              </w:rPr>
              <w:t>for the event</w:t>
            </w:r>
            <w:r w:rsidR="00955A6B" w:rsidRPr="008F2811">
              <w:rPr>
                <w:rFonts w:ascii="Arial" w:hAnsi="Arial" w:cs="Arial"/>
                <w:bCs/>
                <w:sz w:val="24"/>
                <w:szCs w:val="24"/>
              </w:rPr>
              <w:t>s</w:t>
            </w:r>
            <w:r w:rsidR="006C4A7C" w:rsidRPr="008F2811">
              <w:rPr>
                <w:rFonts w:ascii="Arial" w:hAnsi="Arial" w:cs="Arial"/>
                <w:bCs/>
                <w:sz w:val="24"/>
                <w:szCs w:val="24"/>
              </w:rPr>
              <w:t xml:space="preserve"> were being considered.</w:t>
            </w:r>
          </w:p>
          <w:p w14:paraId="6699C7ED" w14:textId="77777777" w:rsidR="006C4A7C" w:rsidRPr="008F2811" w:rsidRDefault="00335955" w:rsidP="008F2811">
            <w:pPr>
              <w:pStyle w:val="ListParagraph"/>
              <w:numPr>
                <w:ilvl w:val="0"/>
                <w:numId w:val="14"/>
              </w:numPr>
              <w:overflowPunct w:val="0"/>
              <w:autoSpaceDE w:val="0"/>
              <w:autoSpaceDN w:val="0"/>
              <w:adjustRightInd w:val="0"/>
              <w:spacing w:after="0" w:line="240" w:lineRule="auto"/>
              <w:textAlignment w:val="baseline"/>
              <w:rPr>
                <w:rFonts w:ascii="Arial" w:hAnsi="Arial" w:cs="Arial"/>
                <w:bCs/>
                <w:sz w:val="24"/>
                <w:szCs w:val="24"/>
              </w:rPr>
            </w:pPr>
            <w:r w:rsidRPr="008F2811">
              <w:rPr>
                <w:rFonts w:ascii="Arial" w:hAnsi="Arial" w:cs="Arial"/>
                <w:bCs/>
                <w:sz w:val="24"/>
                <w:szCs w:val="24"/>
              </w:rPr>
              <w:lastRenderedPageBreak/>
              <w:t xml:space="preserve">There was a need to provide improved lighting on the Mossley and Micklehurst </w:t>
            </w:r>
            <w:r w:rsidR="00915B6F" w:rsidRPr="008F2811">
              <w:rPr>
                <w:rFonts w:ascii="Arial" w:hAnsi="Arial" w:cs="Arial"/>
                <w:bCs/>
                <w:sz w:val="24"/>
                <w:szCs w:val="24"/>
              </w:rPr>
              <w:t>trees.</w:t>
            </w:r>
          </w:p>
          <w:p w14:paraId="5CAE83DB" w14:textId="55521BAD" w:rsidR="00915B6F" w:rsidRPr="008F2811" w:rsidRDefault="00915B6F" w:rsidP="008F2811">
            <w:pPr>
              <w:pStyle w:val="ListParagraph"/>
              <w:numPr>
                <w:ilvl w:val="0"/>
                <w:numId w:val="14"/>
              </w:numPr>
              <w:overflowPunct w:val="0"/>
              <w:autoSpaceDE w:val="0"/>
              <w:autoSpaceDN w:val="0"/>
              <w:adjustRightInd w:val="0"/>
              <w:spacing w:after="0" w:line="240" w:lineRule="auto"/>
              <w:textAlignment w:val="baseline"/>
              <w:rPr>
                <w:rFonts w:ascii="Arial" w:hAnsi="Arial" w:cs="Arial"/>
                <w:bCs/>
                <w:sz w:val="24"/>
                <w:szCs w:val="24"/>
              </w:rPr>
            </w:pPr>
            <w:r w:rsidRPr="008F2811">
              <w:rPr>
                <w:rFonts w:ascii="Arial" w:hAnsi="Arial" w:cs="Arial"/>
                <w:bCs/>
                <w:sz w:val="24"/>
                <w:szCs w:val="24"/>
              </w:rPr>
              <w:t xml:space="preserve">Consideration was being given to </w:t>
            </w:r>
            <w:r w:rsidR="006E778D" w:rsidRPr="008F2811">
              <w:rPr>
                <w:rFonts w:ascii="Arial" w:hAnsi="Arial" w:cs="Arial"/>
                <w:bCs/>
                <w:sz w:val="24"/>
                <w:szCs w:val="24"/>
              </w:rPr>
              <w:t xml:space="preserve">providing a seasonal market on Sunday 30 </w:t>
            </w:r>
            <w:r w:rsidR="008F2811">
              <w:rPr>
                <w:rFonts w:ascii="Arial" w:hAnsi="Arial" w:cs="Arial"/>
                <w:bCs/>
                <w:sz w:val="24"/>
                <w:szCs w:val="24"/>
              </w:rPr>
              <w:t>November</w:t>
            </w:r>
            <w:r w:rsidR="006E778D" w:rsidRPr="008F2811">
              <w:rPr>
                <w:rFonts w:ascii="Arial" w:hAnsi="Arial" w:cs="Arial"/>
                <w:bCs/>
                <w:sz w:val="24"/>
                <w:szCs w:val="24"/>
              </w:rPr>
              <w:t xml:space="preserve"> 2025</w:t>
            </w:r>
            <w:r w:rsidR="00E14137" w:rsidRPr="008F2811">
              <w:rPr>
                <w:rFonts w:ascii="Arial" w:hAnsi="Arial" w:cs="Arial"/>
                <w:bCs/>
                <w:sz w:val="24"/>
                <w:szCs w:val="24"/>
              </w:rPr>
              <w:t>.</w:t>
            </w:r>
          </w:p>
          <w:p w14:paraId="504B0C98" w14:textId="6DE79E12" w:rsidR="00E14137" w:rsidRPr="008F2811" w:rsidRDefault="00E14137" w:rsidP="008F2811">
            <w:pPr>
              <w:pStyle w:val="ListParagraph"/>
              <w:overflowPunct w:val="0"/>
              <w:autoSpaceDE w:val="0"/>
              <w:autoSpaceDN w:val="0"/>
              <w:adjustRightInd w:val="0"/>
              <w:spacing w:after="0" w:line="240" w:lineRule="auto"/>
              <w:textAlignment w:val="baseline"/>
              <w:rPr>
                <w:rFonts w:ascii="Arial" w:hAnsi="Arial" w:cs="Arial"/>
                <w:bCs/>
                <w:sz w:val="24"/>
                <w:szCs w:val="24"/>
              </w:rPr>
            </w:pPr>
          </w:p>
        </w:tc>
      </w:tr>
      <w:tr w:rsidR="007B3290" w:rsidRPr="00B033DA" w14:paraId="65B5DE87" w14:textId="77777777" w:rsidTr="007B3290">
        <w:tc>
          <w:tcPr>
            <w:tcW w:w="1101" w:type="dxa"/>
          </w:tcPr>
          <w:p w14:paraId="279DBC64" w14:textId="77777777" w:rsidR="007B3290" w:rsidRPr="00B033DA" w:rsidRDefault="007B3290" w:rsidP="0011377C">
            <w:pPr>
              <w:jc w:val="center"/>
              <w:rPr>
                <w:rFonts w:ascii="Arial" w:hAnsi="Arial" w:cs="Arial"/>
                <w:b/>
                <w:sz w:val="24"/>
                <w:szCs w:val="24"/>
              </w:rPr>
            </w:pPr>
          </w:p>
        </w:tc>
        <w:tc>
          <w:tcPr>
            <w:tcW w:w="1593" w:type="dxa"/>
            <w:gridSpan w:val="2"/>
          </w:tcPr>
          <w:p w14:paraId="5ECE6573" w14:textId="4F5B1354" w:rsidR="007B3290" w:rsidRPr="00B033DA" w:rsidRDefault="007B3290" w:rsidP="0011377C">
            <w:pPr>
              <w:rPr>
                <w:rFonts w:ascii="Arial" w:hAnsi="Arial" w:cs="Arial"/>
                <w:sz w:val="24"/>
                <w:szCs w:val="24"/>
              </w:rPr>
            </w:pPr>
            <w:r w:rsidRPr="00B033DA">
              <w:rPr>
                <w:rFonts w:ascii="Arial" w:hAnsi="Arial" w:cs="Arial"/>
                <w:sz w:val="24"/>
                <w:szCs w:val="24"/>
              </w:rPr>
              <w:t>RESOLVED:</w:t>
            </w:r>
          </w:p>
        </w:tc>
        <w:tc>
          <w:tcPr>
            <w:tcW w:w="567" w:type="dxa"/>
            <w:gridSpan w:val="2"/>
          </w:tcPr>
          <w:p w14:paraId="1D81E35A" w14:textId="47AA5835" w:rsidR="007B3290" w:rsidRPr="00B033DA" w:rsidRDefault="007B3290" w:rsidP="0011377C">
            <w:pPr>
              <w:rPr>
                <w:rFonts w:ascii="Arial" w:hAnsi="Arial" w:cs="Arial"/>
                <w:sz w:val="24"/>
                <w:szCs w:val="24"/>
              </w:rPr>
            </w:pPr>
            <w:r w:rsidRPr="00B033DA">
              <w:rPr>
                <w:rFonts w:ascii="Arial" w:hAnsi="Arial" w:cs="Arial"/>
                <w:sz w:val="24"/>
                <w:szCs w:val="24"/>
              </w:rPr>
              <w:t>(1)</w:t>
            </w:r>
          </w:p>
        </w:tc>
        <w:tc>
          <w:tcPr>
            <w:tcW w:w="5981" w:type="dxa"/>
            <w:gridSpan w:val="3"/>
          </w:tcPr>
          <w:p w14:paraId="6379CC04" w14:textId="77777777" w:rsidR="007B3290" w:rsidRPr="00B033DA" w:rsidRDefault="007B3290" w:rsidP="0011377C">
            <w:pPr>
              <w:rPr>
                <w:rFonts w:ascii="Arial" w:hAnsi="Arial" w:cs="Arial"/>
                <w:sz w:val="24"/>
                <w:szCs w:val="24"/>
              </w:rPr>
            </w:pPr>
            <w:r w:rsidRPr="00B033DA">
              <w:rPr>
                <w:rFonts w:ascii="Arial" w:hAnsi="Arial" w:cs="Arial"/>
                <w:sz w:val="24"/>
                <w:szCs w:val="24"/>
              </w:rPr>
              <w:t>That the report be noted.</w:t>
            </w:r>
          </w:p>
          <w:p w14:paraId="69510EE9" w14:textId="3D7390BA" w:rsidR="007B3290" w:rsidRPr="00B033DA" w:rsidRDefault="007B3290" w:rsidP="0011377C">
            <w:pPr>
              <w:rPr>
                <w:rFonts w:ascii="Arial" w:hAnsi="Arial" w:cs="Arial"/>
                <w:sz w:val="24"/>
                <w:szCs w:val="24"/>
              </w:rPr>
            </w:pPr>
          </w:p>
        </w:tc>
      </w:tr>
      <w:tr w:rsidR="007B3290" w:rsidRPr="00B033DA" w14:paraId="2046A614" w14:textId="77777777" w:rsidTr="007B3290">
        <w:tc>
          <w:tcPr>
            <w:tcW w:w="1101" w:type="dxa"/>
          </w:tcPr>
          <w:p w14:paraId="0508D62B" w14:textId="77777777" w:rsidR="007B3290" w:rsidRPr="00B033DA" w:rsidRDefault="007B3290" w:rsidP="0011377C">
            <w:pPr>
              <w:jc w:val="center"/>
              <w:rPr>
                <w:rFonts w:ascii="Arial" w:hAnsi="Arial" w:cs="Arial"/>
                <w:b/>
                <w:sz w:val="24"/>
                <w:szCs w:val="24"/>
              </w:rPr>
            </w:pPr>
          </w:p>
        </w:tc>
        <w:tc>
          <w:tcPr>
            <w:tcW w:w="1593" w:type="dxa"/>
            <w:gridSpan w:val="2"/>
          </w:tcPr>
          <w:p w14:paraId="3F0CD277" w14:textId="77777777" w:rsidR="007B3290" w:rsidRPr="00B033DA" w:rsidRDefault="007B3290" w:rsidP="0011377C">
            <w:pPr>
              <w:rPr>
                <w:rFonts w:ascii="Arial" w:hAnsi="Arial" w:cs="Arial"/>
                <w:sz w:val="24"/>
                <w:szCs w:val="24"/>
              </w:rPr>
            </w:pPr>
          </w:p>
        </w:tc>
        <w:tc>
          <w:tcPr>
            <w:tcW w:w="567" w:type="dxa"/>
            <w:gridSpan w:val="2"/>
          </w:tcPr>
          <w:p w14:paraId="69F2E476" w14:textId="62E3D1BE" w:rsidR="007B3290" w:rsidRPr="00B033DA" w:rsidRDefault="007B3290" w:rsidP="0011377C">
            <w:pPr>
              <w:rPr>
                <w:rFonts w:ascii="Arial" w:hAnsi="Arial" w:cs="Arial"/>
                <w:sz w:val="24"/>
                <w:szCs w:val="24"/>
              </w:rPr>
            </w:pPr>
            <w:r w:rsidRPr="00B033DA">
              <w:rPr>
                <w:rFonts w:ascii="Arial" w:hAnsi="Arial" w:cs="Arial"/>
                <w:sz w:val="24"/>
                <w:szCs w:val="24"/>
              </w:rPr>
              <w:t>(2)</w:t>
            </w:r>
          </w:p>
        </w:tc>
        <w:tc>
          <w:tcPr>
            <w:tcW w:w="5981" w:type="dxa"/>
            <w:gridSpan w:val="3"/>
          </w:tcPr>
          <w:p w14:paraId="2BCDF35D" w14:textId="77777777" w:rsidR="007B3290" w:rsidRPr="00B033DA" w:rsidRDefault="00DC0148" w:rsidP="0011377C">
            <w:pPr>
              <w:rPr>
                <w:rFonts w:ascii="Arial" w:hAnsi="Arial" w:cs="Arial"/>
                <w:sz w:val="24"/>
                <w:szCs w:val="24"/>
              </w:rPr>
            </w:pPr>
            <w:r w:rsidRPr="00B033DA">
              <w:rPr>
                <w:rFonts w:ascii="Arial" w:hAnsi="Arial" w:cs="Arial"/>
                <w:sz w:val="24"/>
                <w:szCs w:val="24"/>
              </w:rPr>
              <w:t>That the Micklehurst and Mossley events be held on Friday and Saturday​ 28 and 29 November respectively.</w:t>
            </w:r>
          </w:p>
          <w:p w14:paraId="26337CC7" w14:textId="60263611" w:rsidR="00DC0148" w:rsidRPr="00B033DA" w:rsidRDefault="00DC0148" w:rsidP="0011377C">
            <w:pPr>
              <w:rPr>
                <w:rFonts w:ascii="Arial" w:hAnsi="Arial" w:cs="Arial"/>
                <w:sz w:val="24"/>
                <w:szCs w:val="24"/>
              </w:rPr>
            </w:pPr>
          </w:p>
        </w:tc>
      </w:tr>
      <w:tr w:rsidR="007B3290" w:rsidRPr="00B033DA" w14:paraId="5192EDA5" w14:textId="77777777" w:rsidTr="007B3290">
        <w:tc>
          <w:tcPr>
            <w:tcW w:w="1101" w:type="dxa"/>
          </w:tcPr>
          <w:p w14:paraId="4EE4682E" w14:textId="77777777" w:rsidR="007B3290" w:rsidRPr="00B033DA" w:rsidRDefault="007B3290" w:rsidP="0011377C">
            <w:pPr>
              <w:jc w:val="center"/>
              <w:rPr>
                <w:rFonts w:ascii="Arial" w:hAnsi="Arial" w:cs="Arial"/>
                <w:b/>
                <w:sz w:val="24"/>
                <w:szCs w:val="24"/>
              </w:rPr>
            </w:pPr>
          </w:p>
        </w:tc>
        <w:tc>
          <w:tcPr>
            <w:tcW w:w="1593" w:type="dxa"/>
            <w:gridSpan w:val="2"/>
          </w:tcPr>
          <w:p w14:paraId="2B7D7E29" w14:textId="77777777" w:rsidR="007B3290" w:rsidRPr="00B033DA" w:rsidRDefault="007B3290" w:rsidP="0011377C">
            <w:pPr>
              <w:rPr>
                <w:rFonts w:ascii="Arial" w:hAnsi="Arial" w:cs="Arial"/>
                <w:sz w:val="24"/>
                <w:szCs w:val="24"/>
              </w:rPr>
            </w:pPr>
          </w:p>
        </w:tc>
        <w:tc>
          <w:tcPr>
            <w:tcW w:w="567" w:type="dxa"/>
            <w:gridSpan w:val="2"/>
          </w:tcPr>
          <w:p w14:paraId="085DAF62" w14:textId="04EEA214" w:rsidR="007B3290" w:rsidRPr="00B033DA" w:rsidRDefault="00DC0148" w:rsidP="0011377C">
            <w:pPr>
              <w:rPr>
                <w:rFonts w:ascii="Arial" w:hAnsi="Arial" w:cs="Arial"/>
                <w:sz w:val="24"/>
                <w:szCs w:val="24"/>
              </w:rPr>
            </w:pPr>
            <w:r w:rsidRPr="00B033DA">
              <w:rPr>
                <w:rFonts w:ascii="Arial" w:hAnsi="Arial" w:cs="Arial"/>
                <w:sz w:val="24"/>
                <w:szCs w:val="24"/>
              </w:rPr>
              <w:t>(3)</w:t>
            </w:r>
          </w:p>
        </w:tc>
        <w:tc>
          <w:tcPr>
            <w:tcW w:w="5981" w:type="dxa"/>
            <w:gridSpan w:val="3"/>
          </w:tcPr>
          <w:p w14:paraId="20019777" w14:textId="77777777" w:rsidR="007B3290" w:rsidRPr="00B033DA" w:rsidRDefault="002545D8" w:rsidP="0011377C">
            <w:pPr>
              <w:rPr>
                <w:rFonts w:ascii="Arial" w:hAnsi="Arial" w:cs="Arial"/>
                <w:sz w:val="24"/>
                <w:szCs w:val="24"/>
              </w:rPr>
            </w:pPr>
            <w:r w:rsidRPr="00B033DA">
              <w:rPr>
                <w:rFonts w:ascii="Arial" w:hAnsi="Arial" w:cs="Arial"/>
                <w:sz w:val="24"/>
                <w:szCs w:val="24"/>
              </w:rPr>
              <w:t>That the necessary expenditure be authorised.</w:t>
            </w:r>
          </w:p>
          <w:p w14:paraId="0D1DF6D4" w14:textId="75B90F01" w:rsidR="002545D8" w:rsidRPr="00B033DA" w:rsidRDefault="002545D8" w:rsidP="0011377C">
            <w:pPr>
              <w:rPr>
                <w:rFonts w:ascii="Arial" w:hAnsi="Arial" w:cs="Arial"/>
                <w:sz w:val="24"/>
                <w:szCs w:val="24"/>
              </w:rPr>
            </w:pPr>
          </w:p>
        </w:tc>
      </w:tr>
      <w:tr w:rsidR="0011377C" w:rsidRPr="00B033DA" w14:paraId="3B0C7736" w14:textId="77777777" w:rsidTr="00E50411">
        <w:tc>
          <w:tcPr>
            <w:tcW w:w="1101" w:type="dxa"/>
          </w:tcPr>
          <w:p w14:paraId="46BF698E" w14:textId="6C48B02B" w:rsidR="0011377C" w:rsidRPr="00B033DA" w:rsidRDefault="001A2CB3" w:rsidP="0011377C">
            <w:pPr>
              <w:jc w:val="center"/>
              <w:rPr>
                <w:rFonts w:ascii="Arial" w:hAnsi="Arial" w:cs="Arial"/>
                <w:b/>
                <w:sz w:val="24"/>
                <w:szCs w:val="24"/>
              </w:rPr>
            </w:pPr>
            <w:r>
              <w:rPr>
                <w:rFonts w:ascii="Arial" w:hAnsi="Arial" w:cs="Arial"/>
                <w:b/>
                <w:sz w:val="24"/>
                <w:szCs w:val="24"/>
              </w:rPr>
              <w:t>278</w:t>
            </w:r>
            <w:r w:rsidR="00EB483D">
              <w:rPr>
                <w:rFonts w:ascii="Arial" w:hAnsi="Arial" w:cs="Arial"/>
                <w:b/>
                <w:sz w:val="24"/>
                <w:szCs w:val="24"/>
              </w:rPr>
              <w:t>4</w:t>
            </w:r>
          </w:p>
        </w:tc>
        <w:tc>
          <w:tcPr>
            <w:tcW w:w="8141" w:type="dxa"/>
            <w:gridSpan w:val="7"/>
          </w:tcPr>
          <w:p w14:paraId="671C43F1" w14:textId="77777777" w:rsidR="0011377C" w:rsidRPr="00B033DA" w:rsidRDefault="0011377C" w:rsidP="0011377C">
            <w:pPr>
              <w:rPr>
                <w:rFonts w:ascii="Arial" w:hAnsi="Arial" w:cs="Arial"/>
                <w:b/>
                <w:bCs/>
                <w:sz w:val="24"/>
                <w:szCs w:val="24"/>
              </w:rPr>
            </w:pPr>
            <w:r w:rsidRPr="00B033DA">
              <w:rPr>
                <w:rFonts w:ascii="Arial" w:hAnsi="Arial" w:cs="Arial"/>
                <w:b/>
                <w:bCs/>
                <w:sz w:val="24"/>
                <w:szCs w:val="24"/>
              </w:rPr>
              <w:t>Mossley Neighbourhood Plan Update</w:t>
            </w:r>
          </w:p>
          <w:p w14:paraId="42675DC0" w14:textId="77777777" w:rsidR="0011377C" w:rsidRPr="00B033DA" w:rsidRDefault="0011377C" w:rsidP="0011377C">
            <w:pPr>
              <w:rPr>
                <w:rFonts w:ascii="Arial" w:hAnsi="Arial" w:cs="Arial"/>
                <w:sz w:val="24"/>
                <w:szCs w:val="24"/>
              </w:rPr>
            </w:pPr>
          </w:p>
          <w:p w14:paraId="1284697E" w14:textId="78DB8AB2" w:rsidR="0011377C" w:rsidRPr="00B033DA" w:rsidRDefault="0011377C" w:rsidP="0011377C">
            <w:pPr>
              <w:rPr>
                <w:rFonts w:ascii="Arial" w:hAnsi="Arial" w:cs="Arial"/>
                <w:sz w:val="24"/>
                <w:szCs w:val="24"/>
              </w:rPr>
            </w:pPr>
            <w:r w:rsidRPr="00B033DA">
              <w:rPr>
                <w:rFonts w:ascii="Arial" w:hAnsi="Arial" w:cs="Arial"/>
                <w:sz w:val="24"/>
                <w:szCs w:val="24"/>
              </w:rPr>
              <w:t xml:space="preserve">The Chair reported </w:t>
            </w:r>
            <w:r w:rsidR="00313BC2" w:rsidRPr="00B033DA">
              <w:rPr>
                <w:rFonts w:ascii="Arial" w:hAnsi="Arial" w:cs="Arial"/>
                <w:sz w:val="24"/>
                <w:szCs w:val="24"/>
              </w:rPr>
              <w:t>on the</w:t>
            </w:r>
            <w:r w:rsidRPr="00B033DA">
              <w:rPr>
                <w:rFonts w:ascii="Arial" w:hAnsi="Arial" w:cs="Arial"/>
                <w:sz w:val="24"/>
                <w:szCs w:val="24"/>
              </w:rPr>
              <w:t xml:space="preserve"> series of public meetings </w:t>
            </w:r>
            <w:r w:rsidR="00AF0455" w:rsidRPr="00B033DA">
              <w:rPr>
                <w:rFonts w:ascii="Arial" w:hAnsi="Arial" w:cs="Arial"/>
                <w:sz w:val="24"/>
                <w:szCs w:val="24"/>
              </w:rPr>
              <w:t xml:space="preserve">hosted by the Town Council </w:t>
            </w:r>
            <w:r w:rsidR="00313BC2" w:rsidRPr="00B033DA">
              <w:rPr>
                <w:rFonts w:ascii="Arial" w:hAnsi="Arial" w:cs="Arial"/>
                <w:sz w:val="24"/>
                <w:szCs w:val="24"/>
              </w:rPr>
              <w:t>which had taken pla</w:t>
            </w:r>
            <w:r w:rsidR="00AF0455" w:rsidRPr="00B033DA">
              <w:rPr>
                <w:rFonts w:ascii="Arial" w:hAnsi="Arial" w:cs="Arial"/>
                <w:sz w:val="24"/>
                <w:szCs w:val="24"/>
              </w:rPr>
              <w:t>ce</w:t>
            </w:r>
            <w:r w:rsidRPr="00B033DA">
              <w:rPr>
                <w:rFonts w:ascii="Arial" w:hAnsi="Arial" w:cs="Arial"/>
                <w:sz w:val="24"/>
                <w:szCs w:val="24"/>
              </w:rPr>
              <w:t xml:space="preserve"> being over </w:t>
            </w:r>
            <w:r w:rsidR="00AF0455" w:rsidRPr="00B033DA">
              <w:rPr>
                <w:rFonts w:ascii="Arial" w:hAnsi="Arial" w:cs="Arial"/>
                <w:sz w:val="24"/>
                <w:szCs w:val="24"/>
              </w:rPr>
              <w:t>recent</w:t>
            </w:r>
            <w:r w:rsidRPr="00B033DA">
              <w:rPr>
                <w:rFonts w:ascii="Arial" w:hAnsi="Arial" w:cs="Arial"/>
                <w:sz w:val="24"/>
                <w:szCs w:val="24"/>
              </w:rPr>
              <w:t xml:space="preserve"> weeks aimed at engaging with the community on</w:t>
            </w:r>
            <w:r w:rsidR="00AF0455" w:rsidRPr="00B033DA">
              <w:rPr>
                <w:rFonts w:ascii="Arial" w:hAnsi="Arial" w:cs="Arial"/>
                <w:sz w:val="24"/>
                <w:szCs w:val="24"/>
              </w:rPr>
              <w:t xml:space="preserve"> the following</w:t>
            </w:r>
            <w:r w:rsidRPr="00B033DA">
              <w:rPr>
                <w:rFonts w:ascii="Arial" w:hAnsi="Arial" w:cs="Arial"/>
                <w:sz w:val="24"/>
                <w:szCs w:val="24"/>
              </w:rPr>
              <w:t xml:space="preserve"> issues to be covered in formulating the Mossley Neighbourhood Plan.</w:t>
            </w:r>
          </w:p>
          <w:p w14:paraId="292A6575" w14:textId="77777777" w:rsidR="00AF0455" w:rsidRPr="00B033DA" w:rsidRDefault="00AF0455" w:rsidP="0011377C">
            <w:pPr>
              <w:rPr>
                <w:rFonts w:ascii="Arial" w:hAnsi="Arial" w:cs="Arial"/>
                <w:sz w:val="24"/>
                <w:szCs w:val="24"/>
              </w:rPr>
            </w:pPr>
          </w:p>
          <w:p w14:paraId="1DE524CD" w14:textId="1A00BB9E" w:rsidR="0011377C" w:rsidRPr="00B033DA" w:rsidRDefault="0011377C" w:rsidP="0011377C">
            <w:pPr>
              <w:rPr>
                <w:rFonts w:ascii="Arial" w:hAnsi="Arial" w:cs="Arial"/>
                <w:sz w:val="24"/>
                <w:szCs w:val="24"/>
              </w:rPr>
            </w:pPr>
            <w:r w:rsidRPr="00B033DA">
              <w:rPr>
                <w:rFonts w:ascii="Arial" w:hAnsi="Arial" w:cs="Arial"/>
                <w:sz w:val="24"/>
                <w:szCs w:val="24"/>
              </w:rPr>
              <w:t>Housing</w:t>
            </w:r>
          </w:p>
          <w:p w14:paraId="1B5A9044" w14:textId="4461F7C6" w:rsidR="0011377C" w:rsidRPr="00B033DA" w:rsidRDefault="0011377C" w:rsidP="0011377C">
            <w:pPr>
              <w:rPr>
                <w:rFonts w:ascii="Arial" w:hAnsi="Arial" w:cs="Arial"/>
                <w:sz w:val="24"/>
                <w:szCs w:val="24"/>
              </w:rPr>
            </w:pPr>
            <w:r w:rsidRPr="00B033DA">
              <w:rPr>
                <w:rFonts w:ascii="Arial" w:hAnsi="Arial" w:cs="Arial"/>
                <w:sz w:val="24"/>
                <w:szCs w:val="24"/>
              </w:rPr>
              <w:t>Youth and Community</w:t>
            </w:r>
          </w:p>
          <w:p w14:paraId="195837F2" w14:textId="729DFE1F" w:rsidR="0011377C" w:rsidRPr="00B033DA" w:rsidRDefault="0011377C" w:rsidP="0011377C">
            <w:pPr>
              <w:rPr>
                <w:rFonts w:ascii="Arial" w:hAnsi="Arial" w:cs="Arial"/>
                <w:sz w:val="24"/>
                <w:szCs w:val="24"/>
              </w:rPr>
            </w:pPr>
            <w:r w:rsidRPr="00B033DA">
              <w:rPr>
                <w:rFonts w:ascii="Arial" w:hAnsi="Arial" w:cs="Arial"/>
                <w:sz w:val="24"/>
                <w:szCs w:val="24"/>
              </w:rPr>
              <w:t>Transport</w:t>
            </w:r>
          </w:p>
          <w:p w14:paraId="31843DFB" w14:textId="50B5BA77" w:rsidR="0011377C" w:rsidRPr="00B033DA" w:rsidRDefault="0011377C" w:rsidP="0011377C">
            <w:pPr>
              <w:rPr>
                <w:rFonts w:ascii="Arial" w:hAnsi="Arial" w:cs="Arial"/>
                <w:sz w:val="24"/>
                <w:szCs w:val="24"/>
              </w:rPr>
            </w:pPr>
            <w:r w:rsidRPr="00B033DA">
              <w:rPr>
                <w:rFonts w:ascii="Arial" w:hAnsi="Arial" w:cs="Arial"/>
                <w:sz w:val="24"/>
                <w:szCs w:val="24"/>
              </w:rPr>
              <w:t>Heritage and Culture</w:t>
            </w:r>
          </w:p>
          <w:p w14:paraId="535B13C3" w14:textId="18A65801" w:rsidR="0011377C" w:rsidRPr="00B033DA" w:rsidRDefault="0011377C" w:rsidP="0011377C">
            <w:pPr>
              <w:rPr>
                <w:rFonts w:ascii="Arial" w:hAnsi="Arial" w:cs="Arial"/>
                <w:sz w:val="24"/>
                <w:szCs w:val="24"/>
              </w:rPr>
            </w:pPr>
            <w:r w:rsidRPr="00B033DA">
              <w:rPr>
                <w:rFonts w:ascii="Arial" w:hAnsi="Arial" w:cs="Arial"/>
                <w:sz w:val="24"/>
                <w:szCs w:val="24"/>
              </w:rPr>
              <w:t>Environment</w:t>
            </w:r>
          </w:p>
          <w:p w14:paraId="288CD7AF" w14:textId="757797C0" w:rsidR="0011377C" w:rsidRPr="00B033DA" w:rsidRDefault="0011377C" w:rsidP="0011377C">
            <w:pPr>
              <w:rPr>
                <w:rFonts w:ascii="Arial" w:hAnsi="Arial" w:cs="Arial"/>
                <w:sz w:val="24"/>
                <w:szCs w:val="24"/>
              </w:rPr>
            </w:pPr>
            <w:r w:rsidRPr="00B033DA">
              <w:rPr>
                <w:rFonts w:ascii="Arial" w:hAnsi="Arial" w:cs="Arial"/>
                <w:sz w:val="24"/>
                <w:szCs w:val="24"/>
              </w:rPr>
              <w:t>Town Centres</w:t>
            </w:r>
          </w:p>
          <w:p w14:paraId="6C5CC442" w14:textId="77777777" w:rsidR="0011377C" w:rsidRPr="00B033DA" w:rsidRDefault="0011377C" w:rsidP="0011377C">
            <w:pPr>
              <w:rPr>
                <w:rFonts w:ascii="Arial" w:hAnsi="Arial" w:cs="Arial"/>
                <w:b/>
                <w:sz w:val="24"/>
                <w:szCs w:val="24"/>
              </w:rPr>
            </w:pPr>
          </w:p>
          <w:p w14:paraId="0D6545A7" w14:textId="77777777" w:rsidR="00AF0455" w:rsidRPr="00B033DA" w:rsidRDefault="00F33CFF" w:rsidP="0011377C">
            <w:pPr>
              <w:rPr>
                <w:rFonts w:ascii="Arial" w:hAnsi="Arial" w:cs="Arial"/>
                <w:bCs/>
                <w:sz w:val="24"/>
                <w:szCs w:val="24"/>
              </w:rPr>
            </w:pPr>
            <w:r w:rsidRPr="00B033DA">
              <w:rPr>
                <w:rFonts w:ascii="Arial" w:hAnsi="Arial" w:cs="Arial"/>
                <w:bCs/>
                <w:sz w:val="24"/>
                <w:szCs w:val="24"/>
              </w:rPr>
              <w:t>The Chair acknowledged</w:t>
            </w:r>
            <w:r w:rsidR="00E56AD3" w:rsidRPr="00B033DA">
              <w:rPr>
                <w:rFonts w:ascii="Arial" w:hAnsi="Arial" w:cs="Arial"/>
                <w:bCs/>
                <w:sz w:val="24"/>
                <w:szCs w:val="24"/>
              </w:rPr>
              <w:t xml:space="preserve"> that the preparation of the plan was a long</w:t>
            </w:r>
            <w:r w:rsidR="00CA23D6" w:rsidRPr="00B033DA">
              <w:rPr>
                <w:rFonts w:ascii="Arial" w:hAnsi="Arial" w:cs="Arial"/>
                <w:bCs/>
                <w:sz w:val="24"/>
                <w:szCs w:val="24"/>
              </w:rPr>
              <w:t>-</w:t>
            </w:r>
            <w:r w:rsidR="00E56AD3" w:rsidRPr="00B033DA">
              <w:rPr>
                <w:rFonts w:ascii="Arial" w:hAnsi="Arial" w:cs="Arial"/>
                <w:bCs/>
                <w:sz w:val="24"/>
                <w:szCs w:val="24"/>
              </w:rPr>
              <w:t>term initiative on the part of the Town Council</w:t>
            </w:r>
            <w:r w:rsidR="00FF3E8E" w:rsidRPr="00B033DA">
              <w:rPr>
                <w:rFonts w:ascii="Arial" w:hAnsi="Arial" w:cs="Arial"/>
                <w:bCs/>
                <w:sz w:val="24"/>
                <w:szCs w:val="24"/>
              </w:rPr>
              <w:t xml:space="preserve">. The findings and views expressed by the community at the </w:t>
            </w:r>
            <w:r w:rsidR="002276FA" w:rsidRPr="00B033DA">
              <w:rPr>
                <w:rFonts w:ascii="Arial" w:hAnsi="Arial" w:cs="Arial"/>
                <w:bCs/>
                <w:sz w:val="24"/>
                <w:szCs w:val="24"/>
              </w:rPr>
              <w:t>recent meetings would be incorporated into a report for subsequent distribution throughout the community</w:t>
            </w:r>
            <w:r w:rsidR="00CA23D6" w:rsidRPr="00B033DA">
              <w:rPr>
                <w:rFonts w:ascii="Arial" w:hAnsi="Arial" w:cs="Arial"/>
                <w:bCs/>
                <w:sz w:val="24"/>
                <w:szCs w:val="24"/>
              </w:rPr>
              <w:t>.</w:t>
            </w:r>
          </w:p>
          <w:p w14:paraId="5724619A" w14:textId="77777777" w:rsidR="002D27D8" w:rsidRPr="00B033DA" w:rsidRDefault="002D27D8" w:rsidP="0011377C">
            <w:pPr>
              <w:rPr>
                <w:rFonts w:ascii="Arial" w:hAnsi="Arial" w:cs="Arial"/>
                <w:bCs/>
                <w:sz w:val="24"/>
                <w:szCs w:val="24"/>
              </w:rPr>
            </w:pPr>
          </w:p>
          <w:p w14:paraId="3C0FFC88" w14:textId="77777777" w:rsidR="002D27D8" w:rsidRPr="00B033DA" w:rsidRDefault="002D27D8" w:rsidP="0011377C">
            <w:pPr>
              <w:rPr>
                <w:rFonts w:ascii="Arial" w:hAnsi="Arial" w:cs="Arial"/>
                <w:bCs/>
                <w:sz w:val="24"/>
                <w:szCs w:val="24"/>
              </w:rPr>
            </w:pPr>
            <w:r w:rsidRPr="00B033DA">
              <w:rPr>
                <w:rFonts w:ascii="Arial" w:hAnsi="Arial" w:cs="Arial"/>
                <w:bCs/>
                <w:sz w:val="24"/>
                <w:szCs w:val="24"/>
              </w:rPr>
              <w:t>Additional meetings would take place in the future and the Chair had made arrangements to visit all local schools</w:t>
            </w:r>
            <w:r w:rsidR="007A5D85" w:rsidRPr="00B033DA">
              <w:rPr>
                <w:rFonts w:ascii="Arial" w:hAnsi="Arial" w:cs="Arial"/>
                <w:bCs/>
                <w:sz w:val="24"/>
                <w:szCs w:val="24"/>
              </w:rPr>
              <w:t xml:space="preserve"> to seek the vital views of young people in the town.</w:t>
            </w:r>
          </w:p>
          <w:p w14:paraId="5E9A8C86" w14:textId="77777777" w:rsidR="00DE1379" w:rsidRPr="00B033DA" w:rsidRDefault="00DE1379" w:rsidP="0011377C">
            <w:pPr>
              <w:rPr>
                <w:rFonts w:ascii="Arial" w:hAnsi="Arial" w:cs="Arial"/>
                <w:bCs/>
                <w:sz w:val="24"/>
                <w:szCs w:val="24"/>
              </w:rPr>
            </w:pPr>
          </w:p>
          <w:p w14:paraId="67EAF111" w14:textId="48635CA0" w:rsidR="00DE1379" w:rsidRPr="00B033DA" w:rsidRDefault="00A8098A" w:rsidP="0011377C">
            <w:pPr>
              <w:rPr>
                <w:rFonts w:ascii="Arial" w:hAnsi="Arial" w:cs="Arial"/>
                <w:bCs/>
                <w:sz w:val="24"/>
                <w:szCs w:val="24"/>
              </w:rPr>
            </w:pPr>
            <w:r w:rsidRPr="00B033DA">
              <w:rPr>
                <w:rFonts w:ascii="Arial" w:hAnsi="Arial" w:cs="Arial"/>
                <w:bCs/>
                <w:sz w:val="24"/>
                <w:szCs w:val="24"/>
              </w:rPr>
              <w:t>A suggestion was made that the Town Council s</w:t>
            </w:r>
            <w:r w:rsidR="002E1B05">
              <w:rPr>
                <w:rFonts w:ascii="Arial" w:hAnsi="Arial" w:cs="Arial"/>
                <w:bCs/>
                <w:sz w:val="24"/>
                <w:szCs w:val="24"/>
              </w:rPr>
              <w:t>h</w:t>
            </w:r>
            <w:r w:rsidRPr="00B033DA">
              <w:rPr>
                <w:rFonts w:ascii="Arial" w:hAnsi="Arial" w:cs="Arial"/>
                <w:bCs/>
                <w:sz w:val="24"/>
                <w:szCs w:val="24"/>
              </w:rPr>
              <w:t xml:space="preserve">ould use the Mossley Browser to publicise </w:t>
            </w:r>
            <w:r w:rsidR="00107898" w:rsidRPr="00B033DA">
              <w:rPr>
                <w:rFonts w:ascii="Arial" w:hAnsi="Arial" w:cs="Arial"/>
                <w:bCs/>
                <w:sz w:val="24"/>
                <w:szCs w:val="24"/>
              </w:rPr>
              <w:t>future Neighbourhood Plan meetings and events.</w:t>
            </w:r>
          </w:p>
          <w:p w14:paraId="3841454D" w14:textId="3C8743BB" w:rsidR="00107898" w:rsidRPr="00B033DA" w:rsidRDefault="00107898" w:rsidP="0011377C">
            <w:pPr>
              <w:rPr>
                <w:rFonts w:ascii="Arial" w:hAnsi="Arial" w:cs="Arial"/>
                <w:bCs/>
                <w:sz w:val="24"/>
                <w:szCs w:val="24"/>
              </w:rPr>
            </w:pPr>
          </w:p>
        </w:tc>
      </w:tr>
      <w:tr w:rsidR="0011377C" w:rsidRPr="00B033DA" w14:paraId="2C485FCD" w14:textId="77777777" w:rsidTr="00262FC3">
        <w:tc>
          <w:tcPr>
            <w:tcW w:w="1101" w:type="dxa"/>
          </w:tcPr>
          <w:p w14:paraId="19A6ADCC" w14:textId="77777777" w:rsidR="0011377C" w:rsidRPr="00B033DA" w:rsidRDefault="0011377C" w:rsidP="0011377C">
            <w:pPr>
              <w:jc w:val="center"/>
              <w:rPr>
                <w:rFonts w:ascii="Arial" w:hAnsi="Arial" w:cs="Arial"/>
                <w:b/>
                <w:sz w:val="24"/>
                <w:szCs w:val="24"/>
              </w:rPr>
            </w:pPr>
          </w:p>
        </w:tc>
        <w:tc>
          <w:tcPr>
            <w:tcW w:w="1593" w:type="dxa"/>
            <w:gridSpan w:val="2"/>
          </w:tcPr>
          <w:p w14:paraId="1F01B6CB" w14:textId="5CF2E79E" w:rsidR="0011377C" w:rsidRPr="00B033DA" w:rsidRDefault="0011377C" w:rsidP="0011377C">
            <w:pPr>
              <w:rPr>
                <w:rFonts w:ascii="Arial" w:hAnsi="Arial" w:cs="Arial"/>
                <w:sz w:val="24"/>
                <w:szCs w:val="24"/>
              </w:rPr>
            </w:pPr>
            <w:r w:rsidRPr="00B033DA">
              <w:rPr>
                <w:rFonts w:ascii="Arial" w:hAnsi="Arial" w:cs="Arial"/>
                <w:sz w:val="24"/>
                <w:szCs w:val="24"/>
              </w:rPr>
              <w:t>RESOLVED:</w:t>
            </w:r>
          </w:p>
        </w:tc>
        <w:tc>
          <w:tcPr>
            <w:tcW w:w="6548" w:type="dxa"/>
            <w:gridSpan w:val="5"/>
          </w:tcPr>
          <w:p w14:paraId="5ACD4AFB" w14:textId="77777777" w:rsidR="005C76A4" w:rsidRDefault="0011377C" w:rsidP="0011377C">
            <w:pPr>
              <w:rPr>
                <w:rFonts w:ascii="Arial" w:hAnsi="Arial" w:cs="Arial"/>
                <w:sz w:val="24"/>
                <w:szCs w:val="24"/>
              </w:rPr>
            </w:pPr>
            <w:r w:rsidRPr="00B033DA">
              <w:rPr>
                <w:rFonts w:ascii="Arial" w:hAnsi="Arial" w:cs="Arial"/>
                <w:sz w:val="24"/>
                <w:szCs w:val="24"/>
              </w:rPr>
              <w:t>That the report be noted.</w:t>
            </w:r>
          </w:p>
          <w:p w14:paraId="2A66293A" w14:textId="0A64C037" w:rsidR="002E1B05" w:rsidRPr="002E1B05" w:rsidRDefault="002E1B05" w:rsidP="0011377C">
            <w:pPr>
              <w:rPr>
                <w:rFonts w:ascii="Arial" w:hAnsi="Arial" w:cs="Arial"/>
                <w:sz w:val="24"/>
                <w:szCs w:val="24"/>
              </w:rPr>
            </w:pPr>
          </w:p>
        </w:tc>
      </w:tr>
      <w:tr w:rsidR="0011377C" w:rsidRPr="00B033DA" w14:paraId="56A53796" w14:textId="77777777" w:rsidTr="00E50411">
        <w:tc>
          <w:tcPr>
            <w:tcW w:w="1101" w:type="dxa"/>
          </w:tcPr>
          <w:p w14:paraId="6EFC9214" w14:textId="03877D5D" w:rsidR="0011377C" w:rsidRPr="00B033DA" w:rsidRDefault="001A2CB3" w:rsidP="0011377C">
            <w:pPr>
              <w:jc w:val="center"/>
              <w:rPr>
                <w:rFonts w:ascii="Arial" w:hAnsi="Arial" w:cs="Arial"/>
                <w:b/>
                <w:sz w:val="24"/>
                <w:szCs w:val="24"/>
              </w:rPr>
            </w:pPr>
            <w:r>
              <w:rPr>
                <w:rFonts w:ascii="Arial" w:hAnsi="Arial" w:cs="Arial"/>
                <w:b/>
                <w:sz w:val="24"/>
                <w:szCs w:val="24"/>
              </w:rPr>
              <w:t>278</w:t>
            </w:r>
            <w:r w:rsidR="00241F40">
              <w:rPr>
                <w:rFonts w:ascii="Arial" w:hAnsi="Arial" w:cs="Arial"/>
                <w:b/>
                <w:sz w:val="24"/>
                <w:szCs w:val="24"/>
              </w:rPr>
              <w:t>5</w:t>
            </w:r>
          </w:p>
        </w:tc>
        <w:tc>
          <w:tcPr>
            <w:tcW w:w="8141" w:type="dxa"/>
            <w:gridSpan w:val="7"/>
          </w:tcPr>
          <w:p w14:paraId="77CBE35D" w14:textId="77777777" w:rsidR="005C76A4" w:rsidRPr="00B033DA" w:rsidRDefault="005C76A4" w:rsidP="005C76A4">
            <w:pPr>
              <w:rPr>
                <w:rFonts w:ascii="Arial" w:hAnsi="Arial" w:cs="Arial"/>
                <w:b/>
                <w:bCs/>
                <w:sz w:val="24"/>
                <w:szCs w:val="24"/>
              </w:rPr>
            </w:pPr>
            <w:r w:rsidRPr="00B033DA">
              <w:rPr>
                <w:rFonts w:ascii="Arial" w:hAnsi="Arial" w:cs="Arial"/>
                <w:b/>
                <w:bCs/>
                <w:sz w:val="24"/>
                <w:szCs w:val="24"/>
              </w:rPr>
              <w:t>Local Council Funding for Neighbourhood Planning Initiatives</w:t>
            </w:r>
          </w:p>
          <w:p w14:paraId="6D54D47B" w14:textId="77777777" w:rsidR="005C76A4" w:rsidRPr="00B033DA" w:rsidRDefault="005C76A4" w:rsidP="005C76A4">
            <w:pPr>
              <w:rPr>
                <w:rFonts w:ascii="Arial" w:hAnsi="Arial" w:cs="Arial"/>
                <w:b/>
                <w:bCs/>
                <w:sz w:val="24"/>
                <w:szCs w:val="24"/>
              </w:rPr>
            </w:pPr>
          </w:p>
          <w:p w14:paraId="403C4C21" w14:textId="77777777" w:rsidR="0011377C" w:rsidRPr="00B033DA" w:rsidRDefault="005C76A4" w:rsidP="0011377C">
            <w:pPr>
              <w:rPr>
                <w:rFonts w:ascii="Arial" w:hAnsi="Arial" w:cs="Arial"/>
                <w:color w:val="000000"/>
                <w:sz w:val="24"/>
                <w:szCs w:val="24"/>
                <w:lang w:eastAsia="en-GB"/>
              </w:rPr>
            </w:pPr>
            <w:r w:rsidRPr="00B033DA">
              <w:rPr>
                <w:rFonts w:ascii="Arial" w:eastAsiaTheme="minorHAnsi" w:hAnsi="Arial" w:cs="Arial"/>
                <w:bCs/>
                <w:sz w:val="24"/>
                <w:szCs w:val="24"/>
              </w:rPr>
              <w:t>The Clerk submitted a report (copies of which had been circulated)</w:t>
            </w:r>
            <w:r w:rsidR="009636F5" w:rsidRPr="00B033DA">
              <w:rPr>
                <w:rFonts w:ascii="Arial" w:hAnsi="Arial" w:cs="Arial"/>
                <w:color w:val="000000"/>
                <w:sz w:val="24"/>
                <w:szCs w:val="24"/>
                <w:lang w:eastAsia="en-GB"/>
              </w:rPr>
              <w:t xml:space="preserve"> advising members that following the 2025 spending review, the Government had withdrawn all support for neighbourhood planning (grant funding and new technical support requests) for 2025 onwards.</w:t>
            </w:r>
          </w:p>
          <w:p w14:paraId="6A7CF3E3" w14:textId="0748BDDF" w:rsidR="009636F5" w:rsidRPr="00B033DA" w:rsidRDefault="009636F5" w:rsidP="0011377C">
            <w:pPr>
              <w:rPr>
                <w:rFonts w:ascii="Arial" w:eastAsiaTheme="minorHAnsi" w:hAnsi="Arial" w:cs="Arial"/>
                <w:bCs/>
                <w:sz w:val="24"/>
                <w:szCs w:val="24"/>
              </w:rPr>
            </w:pPr>
          </w:p>
        </w:tc>
      </w:tr>
      <w:tr w:rsidR="009636F5" w:rsidRPr="00B033DA" w14:paraId="0A89C8A7" w14:textId="77777777" w:rsidTr="00C162A5">
        <w:tc>
          <w:tcPr>
            <w:tcW w:w="1101" w:type="dxa"/>
          </w:tcPr>
          <w:p w14:paraId="7D5F59C6" w14:textId="77777777" w:rsidR="009636F5" w:rsidRPr="00B033DA" w:rsidRDefault="009636F5" w:rsidP="0011377C">
            <w:pPr>
              <w:jc w:val="center"/>
              <w:rPr>
                <w:rFonts w:ascii="Arial" w:hAnsi="Arial" w:cs="Arial"/>
                <w:bCs/>
                <w:sz w:val="24"/>
                <w:szCs w:val="24"/>
              </w:rPr>
            </w:pPr>
          </w:p>
        </w:tc>
        <w:tc>
          <w:tcPr>
            <w:tcW w:w="1593" w:type="dxa"/>
            <w:gridSpan w:val="2"/>
          </w:tcPr>
          <w:p w14:paraId="2F937AF6" w14:textId="5459E027" w:rsidR="009636F5" w:rsidRPr="00B033DA" w:rsidRDefault="009636F5" w:rsidP="0011377C">
            <w:pPr>
              <w:rPr>
                <w:rFonts w:ascii="Arial" w:hAnsi="Arial" w:cs="Arial"/>
                <w:bCs/>
                <w:sz w:val="24"/>
                <w:szCs w:val="24"/>
              </w:rPr>
            </w:pPr>
            <w:r w:rsidRPr="00B033DA">
              <w:rPr>
                <w:rFonts w:ascii="Arial" w:hAnsi="Arial" w:cs="Arial"/>
                <w:bCs/>
                <w:sz w:val="24"/>
                <w:szCs w:val="24"/>
              </w:rPr>
              <w:t>RESOLVED:</w:t>
            </w:r>
          </w:p>
        </w:tc>
        <w:tc>
          <w:tcPr>
            <w:tcW w:w="6548" w:type="dxa"/>
            <w:gridSpan w:val="5"/>
          </w:tcPr>
          <w:p w14:paraId="5B2FFB7A" w14:textId="77777777" w:rsidR="009636F5" w:rsidRDefault="009636F5" w:rsidP="0011377C">
            <w:pPr>
              <w:rPr>
                <w:rFonts w:ascii="Arial" w:hAnsi="Arial" w:cs="Arial"/>
                <w:bCs/>
                <w:sz w:val="24"/>
                <w:szCs w:val="24"/>
              </w:rPr>
            </w:pPr>
            <w:r w:rsidRPr="00B033DA">
              <w:rPr>
                <w:rFonts w:ascii="Arial" w:hAnsi="Arial" w:cs="Arial"/>
                <w:bCs/>
                <w:sz w:val="24"/>
                <w:szCs w:val="24"/>
              </w:rPr>
              <w:t>That the report be noted with regret.</w:t>
            </w:r>
          </w:p>
          <w:p w14:paraId="4E04003B" w14:textId="6F54C1A0" w:rsidR="001A2CB3" w:rsidRPr="00B033DA" w:rsidRDefault="001A2CB3" w:rsidP="0011377C">
            <w:pPr>
              <w:rPr>
                <w:rFonts w:ascii="Arial" w:hAnsi="Arial" w:cs="Arial"/>
                <w:bCs/>
                <w:sz w:val="24"/>
                <w:szCs w:val="24"/>
              </w:rPr>
            </w:pPr>
          </w:p>
        </w:tc>
      </w:tr>
      <w:tr w:rsidR="00D555A9" w:rsidRPr="00B033DA" w14:paraId="3A7F727C" w14:textId="77777777" w:rsidTr="00E50411">
        <w:tc>
          <w:tcPr>
            <w:tcW w:w="1101" w:type="dxa"/>
          </w:tcPr>
          <w:p w14:paraId="1E913412" w14:textId="4FD6471B" w:rsidR="00D555A9" w:rsidRDefault="000D194D" w:rsidP="0011377C">
            <w:pPr>
              <w:jc w:val="center"/>
              <w:rPr>
                <w:rFonts w:ascii="Arial" w:hAnsi="Arial" w:cs="Arial"/>
                <w:b/>
                <w:sz w:val="24"/>
                <w:szCs w:val="24"/>
              </w:rPr>
            </w:pPr>
            <w:r>
              <w:rPr>
                <w:rFonts w:ascii="Arial" w:hAnsi="Arial" w:cs="Arial"/>
                <w:b/>
                <w:sz w:val="24"/>
                <w:szCs w:val="24"/>
              </w:rPr>
              <w:lastRenderedPageBreak/>
              <w:t>278</w:t>
            </w:r>
            <w:r w:rsidR="00241F40">
              <w:rPr>
                <w:rFonts w:ascii="Arial" w:hAnsi="Arial" w:cs="Arial"/>
                <w:b/>
                <w:sz w:val="24"/>
                <w:szCs w:val="24"/>
              </w:rPr>
              <w:t>6</w:t>
            </w:r>
          </w:p>
        </w:tc>
        <w:tc>
          <w:tcPr>
            <w:tcW w:w="8141" w:type="dxa"/>
            <w:gridSpan w:val="7"/>
          </w:tcPr>
          <w:p w14:paraId="111A6045" w14:textId="77777777" w:rsidR="003F7BDB" w:rsidRDefault="003F7BDB" w:rsidP="003F7BDB">
            <w:pPr>
              <w:rPr>
                <w:rFonts w:ascii="Arial" w:hAnsi="Arial" w:cs="Arial"/>
                <w:b/>
                <w:sz w:val="24"/>
                <w:szCs w:val="24"/>
              </w:rPr>
            </w:pPr>
            <w:r w:rsidRPr="003F7BDB">
              <w:rPr>
                <w:rFonts w:ascii="Arial" w:hAnsi="Arial" w:cs="Arial"/>
                <w:b/>
                <w:sz w:val="24"/>
                <w:szCs w:val="24"/>
              </w:rPr>
              <w:t>Public Benches in Mossley</w:t>
            </w:r>
          </w:p>
          <w:p w14:paraId="21B4A0AE" w14:textId="77777777" w:rsidR="00681E5E" w:rsidRPr="003F7BDB" w:rsidRDefault="00681E5E" w:rsidP="003F7BDB">
            <w:pPr>
              <w:rPr>
                <w:rFonts w:ascii="Arial" w:hAnsi="Arial" w:cs="Arial"/>
                <w:b/>
                <w:sz w:val="24"/>
                <w:szCs w:val="24"/>
              </w:rPr>
            </w:pPr>
          </w:p>
          <w:p w14:paraId="6B3899E4" w14:textId="5BA394A2" w:rsidR="00A90908" w:rsidRDefault="00A90908" w:rsidP="000D090D">
            <w:pPr>
              <w:rPr>
                <w:rFonts w:ascii="Arial" w:hAnsi="Arial" w:cs="Arial"/>
                <w:bCs/>
                <w:sz w:val="24"/>
                <w:szCs w:val="24"/>
              </w:rPr>
            </w:pPr>
            <w:r w:rsidRPr="00A90908">
              <w:rPr>
                <w:rFonts w:ascii="Arial" w:hAnsi="Arial" w:cs="Arial"/>
                <w:bCs/>
                <w:sz w:val="24"/>
                <w:szCs w:val="24"/>
              </w:rPr>
              <w:t xml:space="preserve">At the last meeting, a member of the public </w:t>
            </w:r>
            <w:r w:rsidR="00681E5E" w:rsidRPr="000D090D">
              <w:rPr>
                <w:rFonts w:ascii="Arial" w:hAnsi="Arial" w:cs="Arial"/>
                <w:bCs/>
                <w:sz w:val="24"/>
                <w:szCs w:val="24"/>
              </w:rPr>
              <w:t xml:space="preserve">had </w:t>
            </w:r>
            <w:r w:rsidRPr="00A90908">
              <w:rPr>
                <w:rFonts w:ascii="Arial" w:hAnsi="Arial" w:cs="Arial"/>
                <w:bCs/>
                <w:sz w:val="24"/>
                <w:szCs w:val="24"/>
              </w:rPr>
              <w:t xml:space="preserve">expressed concern about the condition and lack of maintenance of public benches in the town. </w:t>
            </w:r>
          </w:p>
          <w:p w14:paraId="24884298" w14:textId="77777777" w:rsidR="0051108F" w:rsidRPr="00A90908" w:rsidRDefault="0051108F" w:rsidP="000D090D">
            <w:pPr>
              <w:rPr>
                <w:rFonts w:ascii="Arial" w:hAnsi="Arial" w:cs="Arial"/>
                <w:bCs/>
                <w:sz w:val="24"/>
                <w:szCs w:val="24"/>
              </w:rPr>
            </w:pPr>
          </w:p>
          <w:p w14:paraId="0EFAEE34" w14:textId="02F2BC92" w:rsidR="00A90908" w:rsidRDefault="00A90908" w:rsidP="000D090D">
            <w:pPr>
              <w:rPr>
                <w:rFonts w:ascii="Arial" w:hAnsi="Arial" w:cs="Arial"/>
                <w:bCs/>
                <w:sz w:val="24"/>
                <w:szCs w:val="24"/>
              </w:rPr>
            </w:pPr>
            <w:r w:rsidRPr="00A90908">
              <w:rPr>
                <w:rFonts w:ascii="Arial" w:hAnsi="Arial" w:cs="Arial"/>
                <w:bCs/>
                <w:sz w:val="24"/>
                <w:szCs w:val="24"/>
              </w:rPr>
              <w:t>The Chair advised the Council that the broader issue of benches in the town would be considered at a future meeting of the Town Council following discussions with the Tameside MBC Mossley Ward representatives.</w:t>
            </w:r>
          </w:p>
          <w:p w14:paraId="4241124D" w14:textId="77777777" w:rsidR="0051108F" w:rsidRPr="00A90908" w:rsidRDefault="0051108F" w:rsidP="000D090D">
            <w:pPr>
              <w:rPr>
                <w:rFonts w:ascii="Arial" w:hAnsi="Arial" w:cs="Arial"/>
                <w:bCs/>
                <w:sz w:val="24"/>
                <w:szCs w:val="24"/>
              </w:rPr>
            </w:pPr>
          </w:p>
          <w:p w14:paraId="44C21E31" w14:textId="77777777" w:rsidR="0051108F" w:rsidRDefault="00A90908" w:rsidP="000D090D">
            <w:pPr>
              <w:rPr>
                <w:rFonts w:ascii="Arial" w:hAnsi="Arial" w:cs="Arial"/>
                <w:bCs/>
                <w:sz w:val="24"/>
                <w:szCs w:val="24"/>
              </w:rPr>
            </w:pPr>
            <w:r w:rsidRPr="00A90908">
              <w:rPr>
                <w:rFonts w:ascii="Arial" w:hAnsi="Arial" w:cs="Arial"/>
                <w:bCs/>
                <w:sz w:val="24"/>
                <w:szCs w:val="24"/>
              </w:rPr>
              <w:t>Since the meeting, T</w:t>
            </w:r>
            <w:r w:rsidR="00681E5E" w:rsidRPr="000D090D">
              <w:rPr>
                <w:rFonts w:ascii="Arial" w:hAnsi="Arial" w:cs="Arial"/>
                <w:bCs/>
                <w:sz w:val="24"/>
                <w:szCs w:val="24"/>
              </w:rPr>
              <w:t xml:space="preserve">ameside </w:t>
            </w:r>
            <w:r w:rsidRPr="00A90908">
              <w:rPr>
                <w:rFonts w:ascii="Arial" w:hAnsi="Arial" w:cs="Arial"/>
                <w:bCs/>
                <w:sz w:val="24"/>
                <w:szCs w:val="24"/>
              </w:rPr>
              <w:t>MBC Councillor Taf Sharif ha</w:t>
            </w:r>
            <w:r w:rsidR="0051108F">
              <w:rPr>
                <w:rFonts w:ascii="Arial" w:hAnsi="Arial" w:cs="Arial"/>
                <w:bCs/>
                <w:sz w:val="24"/>
                <w:szCs w:val="24"/>
              </w:rPr>
              <w:t>d</w:t>
            </w:r>
            <w:r w:rsidRPr="00A90908">
              <w:rPr>
                <w:rFonts w:ascii="Arial" w:hAnsi="Arial" w:cs="Arial"/>
                <w:bCs/>
                <w:sz w:val="24"/>
                <w:szCs w:val="24"/>
              </w:rPr>
              <w:t xml:space="preserve"> made arrangements for 3 new ones to be installed at Top Mossley Park. The benches have been well received by the community. </w:t>
            </w:r>
          </w:p>
          <w:p w14:paraId="15C18BE1" w14:textId="626E83C6" w:rsidR="00A90908" w:rsidRPr="00A90908" w:rsidRDefault="00A90908" w:rsidP="000D090D">
            <w:pPr>
              <w:rPr>
                <w:rFonts w:ascii="Arial" w:hAnsi="Arial" w:cs="Arial"/>
                <w:bCs/>
                <w:sz w:val="24"/>
                <w:szCs w:val="24"/>
              </w:rPr>
            </w:pPr>
            <w:r w:rsidRPr="00A90908">
              <w:rPr>
                <w:rFonts w:ascii="Arial" w:hAnsi="Arial" w:cs="Arial"/>
                <w:bCs/>
                <w:sz w:val="24"/>
                <w:szCs w:val="24"/>
              </w:rPr>
              <w:t> </w:t>
            </w:r>
          </w:p>
          <w:p w14:paraId="3D1FFBAC" w14:textId="7248E15A" w:rsidR="00A90908" w:rsidRDefault="00A90908" w:rsidP="000D090D">
            <w:pPr>
              <w:rPr>
                <w:rFonts w:ascii="Arial" w:hAnsi="Arial" w:cs="Arial"/>
                <w:bCs/>
                <w:sz w:val="24"/>
                <w:szCs w:val="24"/>
              </w:rPr>
            </w:pPr>
            <w:r w:rsidRPr="00A90908">
              <w:rPr>
                <w:rFonts w:ascii="Arial" w:hAnsi="Arial" w:cs="Arial"/>
                <w:bCs/>
                <w:sz w:val="24"/>
                <w:szCs w:val="24"/>
              </w:rPr>
              <w:t xml:space="preserve">Resident concerns about the condition of the benches at Jacob’s ladder </w:t>
            </w:r>
            <w:r w:rsidR="0051108F">
              <w:rPr>
                <w:rFonts w:ascii="Arial" w:hAnsi="Arial" w:cs="Arial"/>
                <w:bCs/>
                <w:sz w:val="24"/>
                <w:szCs w:val="24"/>
              </w:rPr>
              <w:t>had</w:t>
            </w:r>
            <w:r w:rsidRPr="00A90908">
              <w:rPr>
                <w:rFonts w:ascii="Arial" w:hAnsi="Arial" w:cs="Arial"/>
                <w:bCs/>
                <w:sz w:val="24"/>
                <w:szCs w:val="24"/>
              </w:rPr>
              <w:t xml:space="preserve"> also being addressed.  The two benches on the path at Jacob's Ladder </w:t>
            </w:r>
            <w:r w:rsidR="0051108F">
              <w:rPr>
                <w:rFonts w:ascii="Arial" w:hAnsi="Arial" w:cs="Arial"/>
                <w:bCs/>
                <w:sz w:val="24"/>
                <w:szCs w:val="24"/>
              </w:rPr>
              <w:t>were</w:t>
            </w:r>
            <w:r w:rsidRPr="00A90908">
              <w:rPr>
                <w:rFonts w:ascii="Arial" w:hAnsi="Arial" w:cs="Arial"/>
                <w:bCs/>
                <w:sz w:val="24"/>
                <w:szCs w:val="24"/>
              </w:rPr>
              <w:t xml:space="preserve"> be replaced with new ones.  C</w:t>
            </w:r>
            <w:r w:rsidR="00681E5E" w:rsidRPr="000D090D">
              <w:rPr>
                <w:rFonts w:ascii="Arial" w:hAnsi="Arial" w:cs="Arial"/>
                <w:bCs/>
                <w:sz w:val="24"/>
                <w:szCs w:val="24"/>
              </w:rPr>
              <w:t>ounci</w:t>
            </w:r>
            <w:r w:rsidRPr="00A90908">
              <w:rPr>
                <w:rFonts w:ascii="Arial" w:hAnsi="Arial" w:cs="Arial"/>
                <w:bCs/>
                <w:sz w:val="24"/>
                <w:szCs w:val="24"/>
              </w:rPr>
              <w:t>ll</w:t>
            </w:r>
            <w:r w:rsidR="000D090D" w:rsidRPr="000D090D">
              <w:rPr>
                <w:rFonts w:ascii="Arial" w:hAnsi="Arial" w:cs="Arial"/>
                <w:bCs/>
                <w:sz w:val="24"/>
                <w:szCs w:val="24"/>
              </w:rPr>
              <w:t>o</w:t>
            </w:r>
            <w:r w:rsidRPr="00A90908">
              <w:rPr>
                <w:rFonts w:ascii="Arial" w:hAnsi="Arial" w:cs="Arial"/>
                <w:bCs/>
                <w:sz w:val="24"/>
                <w:szCs w:val="24"/>
              </w:rPr>
              <w:t xml:space="preserve">r Sharif </w:t>
            </w:r>
            <w:r w:rsidR="00014877">
              <w:rPr>
                <w:rFonts w:ascii="Arial" w:hAnsi="Arial" w:cs="Arial"/>
                <w:bCs/>
                <w:sz w:val="24"/>
                <w:szCs w:val="24"/>
              </w:rPr>
              <w:t>w</w:t>
            </w:r>
            <w:r w:rsidR="0051108F">
              <w:rPr>
                <w:rFonts w:ascii="Arial" w:hAnsi="Arial" w:cs="Arial"/>
                <w:bCs/>
                <w:sz w:val="24"/>
                <w:szCs w:val="24"/>
              </w:rPr>
              <w:t>as</w:t>
            </w:r>
            <w:r w:rsidRPr="00A90908">
              <w:rPr>
                <w:rFonts w:ascii="Arial" w:hAnsi="Arial" w:cs="Arial"/>
                <w:bCs/>
                <w:sz w:val="24"/>
                <w:szCs w:val="24"/>
              </w:rPr>
              <w:t xml:space="preserve"> also arranging for Grounds Maintenance to remove the overhanging vegetation, and clear the weeds in this area.</w:t>
            </w:r>
          </w:p>
          <w:p w14:paraId="46AC4AFE" w14:textId="77777777" w:rsidR="00014877" w:rsidRPr="00A90908" w:rsidRDefault="00014877" w:rsidP="000D090D">
            <w:pPr>
              <w:rPr>
                <w:rFonts w:ascii="Arial" w:hAnsi="Arial" w:cs="Arial"/>
                <w:bCs/>
                <w:sz w:val="24"/>
                <w:szCs w:val="24"/>
              </w:rPr>
            </w:pPr>
          </w:p>
          <w:p w14:paraId="08FCA8C1" w14:textId="402D64FF" w:rsidR="00BE4E66" w:rsidRDefault="00BE4E66" w:rsidP="000D090D">
            <w:pPr>
              <w:rPr>
                <w:rFonts w:ascii="Arial" w:hAnsi="Arial" w:cs="Arial"/>
                <w:bCs/>
                <w:sz w:val="24"/>
                <w:szCs w:val="24"/>
              </w:rPr>
            </w:pPr>
            <w:r w:rsidRPr="00BE4E66">
              <w:rPr>
                <w:rFonts w:ascii="Arial" w:hAnsi="Arial" w:cs="Arial"/>
                <w:bCs/>
                <w:sz w:val="24"/>
                <w:szCs w:val="24"/>
              </w:rPr>
              <w:t>This will be repeated in the winter period.</w:t>
            </w:r>
          </w:p>
          <w:p w14:paraId="7395AAC9" w14:textId="77777777" w:rsidR="00014877" w:rsidRPr="00BE4E66" w:rsidRDefault="00014877" w:rsidP="000D090D">
            <w:pPr>
              <w:rPr>
                <w:rFonts w:ascii="Arial" w:hAnsi="Arial" w:cs="Arial"/>
                <w:bCs/>
                <w:sz w:val="24"/>
                <w:szCs w:val="24"/>
              </w:rPr>
            </w:pPr>
          </w:p>
          <w:p w14:paraId="5FE2BB38" w14:textId="09F8E3A9" w:rsidR="00BE4E66" w:rsidRPr="00BE4E66" w:rsidRDefault="00BE4E66" w:rsidP="0051108F">
            <w:pPr>
              <w:rPr>
                <w:rFonts w:ascii="Arial" w:hAnsi="Arial" w:cs="Arial"/>
                <w:bCs/>
                <w:sz w:val="24"/>
                <w:szCs w:val="24"/>
              </w:rPr>
            </w:pPr>
            <w:r w:rsidRPr="00BE4E66">
              <w:rPr>
                <w:rFonts w:ascii="Arial" w:hAnsi="Arial" w:cs="Arial"/>
                <w:bCs/>
                <w:sz w:val="24"/>
                <w:szCs w:val="24"/>
              </w:rPr>
              <w:t>The resident raising the issue ha</w:t>
            </w:r>
            <w:r w:rsidR="00014877">
              <w:rPr>
                <w:rFonts w:ascii="Arial" w:hAnsi="Arial" w:cs="Arial"/>
                <w:bCs/>
                <w:sz w:val="24"/>
                <w:szCs w:val="24"/>
              </w:rPr>
              <w:t>d</w:t>
            </w:r>
            <w:r w:rsidRPr="00BE4E66">
              <w:rPr>
                <w:rFonts w:ascii="Arial" w:hAnsi="Arial" w:cs="Arial"/>
                <w:bCs/>
                <w:sz w:val="24"/>
                <w:szCs w:val="24"/>
              </w:rPr>
              <w:t xml:space="preserve"> been informed and the community advised via </w:t>
            </w:r>
            <w:r w:rsidR="00014877">
              <w:rPr>
                <w:rFonts w:ascii="Arial" w:hAnsi="Arial" w:cs="Arial"/>
                <w:bCs/>
                <w:sz w:val="24"/>
                <w:szCs w:val="24"/>
              </w:rPr>
              <w:t>social media.</w:t>
            </w:r>
          </w:p>
          <w:p w14:paraId="43875973" w14:textId="77777777" w:rsidR="00D555A9" w:rsidRPr="00B033DA" w:rsidRDefault="00D555A9" w:rsidP="0011377C">
            <w:pPr>
              <w:rPr>
                <w:rFonts w:ascii="Arial" w:hAnsi="Arial" w:cs="Arial"/>
                <w:b/>
                <w:sz w:val="24"/>
                <w:szCs w:val="24"/>
              </w:rPr>
            </w:pPr>
          </w:p>
        </w:tc>
      </w:tr>
      <w:tr w:rsidR="00014877" w:rsidRPr="00B033DA" w14:paraId="4F7BB74E" w14:textId="77777777" w:rsidTr="00764D56">
        <w:tc>
          <w:tcPr>
            <w:tcW w:w="1101" w:type="dxa"/>
          </w:tcPr>
          <w:p w14:paraId="24216DCD" w14:textId="77777777" w:rsidR="00014877" w:rsidRPr="00764D56" w:rsidRDefault="00014877" w:rsidP="0011377C">
            <w:pPr>
              <w:jc w:val="center"/>
              <w:rPr>
                <w:rFonts w:ascii="Arial" w:hAnsi="Arial" w:cs="Arial"/>
                <w:bCs/>
                <w:sz w:val="24"/>
                <w:szCs w:val="24"/>
              </w:rPr>
            </w:pPr>
          </w:p>
        </w:tc>
        <w:tc>
          <w:tcPr>
            <w:tcW w:w="1593" w:type="dxa"/>
            <w:gridSpan w:val="2"/>
          </w:tcPr>
          <w:p w14:paraId="46CD046F" w14:textId="429C9C43" w:rsidR="00014877" w:rsidRPr="00764D56" w:rsidRDefault="00014877" w:rsidP="0011377C">
            <w:pPr>
              <w:rPr>
                <w:rFonts w:ascii="Arial" w:hAnsi="Arial" w:cs="Arial"/>
                <w:bCs/>
                <w:sz w:val="24"/>
                <w:szCs w:val="24"/>
              </w:rPr>
            </w:pPr>
            <w:r w:rsidRPr="00764D56">
              <w:rPr>
                <w:rFonts w:ascii="Arial" w:hAnsi="Arial" w:cs="Arial"/>
                <w:bCs/>
                <w:sz w:val="24"/>
                <w:szCs w:val="24"/>
              </w:rPr>
              <w:t>RESOLVED:</w:t>
            </w:r>
          </w:p>
        </w:tc>
        <w:tc>
          <w:tcPr>
            <w:tcW w:w="6548" w:type="dxa"/>
            <w:gridSpan w:val="5"/>
          </w:tcPr>
          <w:p w14:paraId="36F5C958" w14:textId="77777777" w:rsidR="00014877" w:rsidRDefault="00014877" w:rsidP="0011377C">
            <w:pPr>
              <w:rPr>
                <w:rFonts w:ascii="Arial" w:hAnsi="Arial" w:cs="Arial"/>
                <w:bCs/>
                <w:sz w:val="24"/>
                <w:szCs w:val="24"/>
              </w:rPr>
            </w:pPr>
            <w:r w:rsidRPr="00764D56">
              <w:rPr>
                <w:rFonts w:ascii="Arial" w:hAnsi="Arial" w:cs="Arial"/>
                <w:bCs/>
                <w:sz w:val="24"/>
                <w:szCs w:val="24"/>
              </w:rPr>
              <w:t>That the report be noted</w:t>
            </w:r>
            <w:r w:rsidR="00764D56" w:rsidRPr="00764D56">
              <w:rPr>
                <w:rFonts w:ascii="Arial" w:hAnsi="Arial" w:cs="Arial"/>
                <w:bCs/>
                <w:sz w:val="24"/>
                <w:szCs w:val="24"/>
              </w:rPr>
              <w:t>.</w:t>
            </w:r>
          </w:p>
          <w:p w14:paraId="317E25C5" w14:textId="1189B872" w:rsidR="00764D56" w:rsidRPr="00764D56" w:rsidRDefault="00764D56" w:rsidP="0011377C">
            <w:pPr>
              <w:rPr>
                <w:rFonts w:ascii="Arial" w:hAnsi="Arial" w:cs="Arial"/>
                <w:bCs/>
                <w:sz w:val="24"/>
                <w:szCs w:val="24"/>
              </w:rPr>
            </w:pPr>
          </w:p>
        </w:tc>
      </w:tr>
      <w:tr w:rsidR="00837323" w:rsidRPr="00B033DA" w14:paraId="2756D3E5" w14:textId="77777777" w:rsidTr="00E50411">
        <w:tc>
          <w:tcPr>
            <w:tcW w:w="1101" w:type="dxa"/>
          </w:tcPr>
          <w:p w14:paraId="462A76D7" w14:textId="4F6AE565" w:rsidR="00837323" w:rsidRDefault="000D194D" w:rsidP="0011377C">
            <w:pPr>
              <w:jc w:val="center"/>
              <w:rPr>
                <w:rFonts w:ascii="Arial" w:hAnsi="Arial" w:cs="Arial"/>
                <w:b/>
                <w:sz w:val="24"/>
                <w:szCs w:val="24"/>
              </w:rPr>
            </w:pPr>
            <w:r>
              <w:rPr>
                <w:rFonts w:ascii="Arial" w:hAnsi="Arial" w:cs="Arial"/>
                <w:b/>
                <w:sz w:val="24"/>
                <w:szCs w:val="24"/>
              </w:rPr>
              <w:t>278</w:t>
            </w:r>
            <w:r w:rsidR="00241F40">
              <w:rPr>
                <w:rFonts w:ascii="Arial" w:hAnsi="Arial" w:cs="Arial"/>
                <w:b/>
                <w:sz w:val="24"/>
                <w:szCs w:val="24"/>
              </w:rPr>
              <w:t>7</w:t>
            </w:r>
          </w:p>
        </w:tc>
        <w:tc>
          <w:tcPr>
            <w:tcW w:w="8141" w:type="dxa"/>
            <w:gridSpan w:val="7"/>
          </w:tcPr>
          <w:p w14:paraId="3334B0F9" w14:textId="77777777" w:rsidR="00284140" w:rsidRPr="00284140" w:rsidRDefault="00284140" w:rsidP="00284140">
            <w:pPr>
              <w:rPr>
                <w:rFonts w:ascii="Arial" w:hAnsi="Arial" w:cs="Arial"/>
                <w:b/>
                <w:sz w:val="24"/>
                <w:szCs w:val="24"/>
              </w:rPr>
            </w:pPr>
            <w:r w:rsidRPr="00284140">
              <w:rPr>
                <w:rFonts w:ascii="Arial" w:hAnsi="Arial" w:cs="Arial"/>
                <w:b/>
                <w:sz w:val="24"/>
                <w:szCs w:val="24"/>
              </w:rPr>
              <w:t>Britannia Mill</w:t>
            </w:r>
          </w:p>
          <w:p w14:paraId="0C4ECA0C" w14:textId="77777777" w:rsidR="00837323" w:rsidRDefault="00837323" w:rsidP="0011377C">
            <w:pPr>
              <w:rPr>
                <w:rFonts w:ascii="Arial" w:hAnsi="Arial" w:cs="Arial"/>
                <w:b/>
                <w:sz w:val="24"/>
                <w:szCs w:val="24"/>
              </w:rPr>
            </w:pPr>
          </w:p>
          <w:p w14:paraId="0CBD2784" w14:textId="5E2BB16E" w:rsidR="00284140" w:rsidRDefault="00284140" w:rsidP="0011377C">
            <w:pPr>
              <w:rPr>
                <w:rFonts w:ascii="Arial" w:hAnsi="Arial" w:cs="Arial"/>
                <w:sz w:val="24"/>
                <w:szCs w:val="24"/>
              </w:rPr>
            </w:pPr>
            <w:r w:rsidRPr="00B033DA">
              <w:rPr>
                <w:rFonts w:ascii="Arial" w:eastAsiaTheme="minorHAnsi" w:hAnsi="Arial" w:cs="Arial"/>
                <w:bCs/>
                <w:sz w:val="24"/>
                <w:szCs w:val="24"/>
              </w:rPr>
              <w:t>The Clerk submitted a report (copies of which had been circulated)</w:t>
            </w:r>
            <w:r w:rsidR="00A02C83">
              <w:rPr>
                <w:rFonts w:ascii="Arial" w:hAnsi="Arial" w:cs="Arial"/>
                <w:sz w:val="24"/>
                <w:szCs w:val="24"/>
              </w:rPr>
              <w:t xml:space="preserve"> inviting the Council to consider </w:t>
            </w:r>
            <w:r w:rsidR="00D728FB">
              <w:rPr>
                <w:rFonts w:ascii="Arial" w:hAnsi="Arial" w:cs="Arial"/>
                <w:sz w:val="24"/>
                <w:szCs w:val="24"/>
              </w:rPr>
              <w:t>recommending</w:t>
            </w:r>
            <w:r w:rsidR="00A02C83">
              <w:rPr>
                <w:rFonts w:ascii="Arial" w:hAnsi="Arial" w:cs="Arial"/>
                <w:sz w:val="24"/>
                <w:szCs w:val="24"/>
              </w:rPr>
              <w:t xml:space="preserve"> action in respect of the condition of Britannia Mill.</w:t>
            </w:r>
          </w:p>
          <w:p w14:paraId="661DFBEE" w14:textId="77777777" w:rsidR="00284140" w:rsidRPr="00B033DA" w:rsidRDefault="00284140" w:rsidP="0011377C">
            <w:pPr>
              <w:rPr>
                <w:rFonts w:ascii="Arial" w:hAnsi="Arial" w:cs="Arial"/>
                <w:b/>
                <w:sz w:val="24"/>
                <w:szCs w:val="24"/>
              </w:rPr>
            </w:pPr>
          </w:p>
        </w:tc>
      </w:tr>
      <w:tr w:rsidR="00B96D30" w:rsidRPr="00B033DA" w14:paraId="01921AA3" w14:textId="77777777" w:rsidTr="000D194D">
        <w:tc>
          <w:tcPr>
            <w:tcW w:w="1101" w:type="dxa"/>
          </w:tcPr>
          <w:p w14:paraId="71351EFC" w14:textId="77777777" w:rsidR="00B96D30" w:rsidRDefault="00B96D30" w:rsidP="0011377C">
            <w:pPr>
              <w:jc w:val="center"/>
              <w:rPr>
                <w:rFonts w:ascii="Arial" w:hAnsi="Arial" w:cs="Arial"/>
                <w:b/>
                <w:sz w:val="24"/>
                <w:szCs w:val="24"/>
              </w:rPr>
            </w:pPr>
          </w:p>
        </w:tc>
        <w:tc>
          <w:tcPr>
            <w:tcW w:w="1593" w:type="dxa"/>
            <w:gridSpan w:val="2"/>
          </w:tcPr>
          <w:p w14:paraId="49DFEB43" w14:textId="25FD385A" w:rsidR="00B96D30" w:rsidRPr="000D194D" w:rsidRDefault="00B96D30" w:rsidP="00284140">
            <w:pPr>
              <w:rPr>
                <w:rFonts w:ascii="Arial" w:hAnsi="Arial" w:cs="Arial"/>
                <w:bCs/>
                <w:sz w:val="24"/>
                <w:szCs w:val="24"/>
              </w:rPr>
            </w:pPr>
            <w:r w:rsidRPr="000D194D">
              <w:rPr>
                <w:rFonts w:ascii="Arial" w:hAnsi="Arial" w:cs="Arial"/>
                <w:bCs/>
                <w:sz w:val="24"/>
                <w:szCs w:val="24"/>
              </w:rPr>
              <w:t>RESOLVED:</w:t>
            </w:r>
          </w:p>
        </w:tc>
        <w:tc>
          <w:tcPr>
            <w:tcW w:w="708" w:type="dxa"/>
            <w:gridSpan w:val="3"/>
          </w:tcPr>
          <w:p w14:paraId="37CA6156" w14:textId="49DDC401" w:rsidR="00B96D30" w:rsidRPr="00B96D30" w:rsidRDefault="00B96D30" w:rsidP="00284140">
            <w:pPr>
              <w:rPr>
                <w:rFonts w:ascii="Arial" w:hAnsi="Arial" w:cs="Arial"/>
                <w:bCs/>
                <w:sz w:val="24"/>
                <w:szCs w:val="24"/>
              </w:rPr>
            </w:pPr>
            <w:r w:rsidRPr="00B96D30">
              <w:rPr>
                <w:rFonts w:ascii="Arial" w:hAnsi="Arial" w:cs="Arial"/>
                <w:bCs/>
                <w:sz w:val="24"/>
                <w:szCs w:val="24"/>
              </w:rPr>
              <w:t>(1)</w:t>
            </w:r>
          </w:p>
        </w:tc>
        <w:tc>
          <w:tcPr>
            <w:tcW w:w="5840" w:type="dxa"/>
            <w:gridSpan w:val="2"/>
          </w:tcPr>
          <w:p w14:paraId="3E4A5296" w14:textId="77777777" w:rsidR="00B96D30" w:rsidRDefault="00B96D30" w:rsidP="00284140">
            <w:pPr>
              <w:rPr>
                <w:rFonts w:ascii="Arial" w:eastAsiaTheme="minorHAnsi" w:hAnsi="Arial" w:cs="Arial"/>
                <w:bCs/>
                <w:sz w:val="24"/>
                <w:szCs w:val="24"/>
              </w:rPr>
            </w:pPr>
            <w:r w:rsidRPr="00B96D30">
              <w:rPr>
                <w:rFonts w:ascii="Arial" w:eastAsiaTheme="minorHAnsi" w:hAnsi="Arial" w:cs="Arial"/>
                <w:bCs/>
                <w:sz w:val="24"/>
                <w:szCs w:val="24"/>
              </w:rPr>
              <w:t>That for the reasons outlined in the report, Tameside MBC be invited to take urgent enforcement action by whatever means to secure improvements to the currently vacant Britannia Mill.</w:t>
            </w:r>
          </w:p>
          <w:p w14:paraId="1DF2AAE0" w14:textId="213DFD77" w:rsidR="00465B14" w:rsidRPr="00284140" w:rsidRDefault="00465B14" w:rsidP="00284140">
            <w:pPr>
              <w:rPr>
                <w:rFonts w:ascii="Arial" w:hAnsi="Arial" w:cs="Arial"/>
                <w:b/>
                <w:sz w:val="24"/>
                <w:szCs w:val="24"/>
              </w:rPr>
            </w:pPr>
          </w:p>
        </w:tc>
      </w:tr>
      <w:tr w:rsidR="00B96D30" w:rsidRPr="00B033DA" w14:paraId="7BA59E38" w14:textId="77777777" w:rsidTr="000D194D">
        <w:tc>
          <w:tcPr>
            <w:tcW w:w="1101" w:type="dxa"/>
          </w:tcPr>
          <w:p w14:paraId="501715C6" w14:textId="77777777" w:rsidR="00B96D30" w:rsidRDefault="00B96D30" w:rsidP="0011377C">
            <w:pPr>
              <w:jc w:val="center"/>
              <w:rPr>
                <w:rFonts w:ascii="Arial" w:hAnsi="Arial" w:cs="Arial"/>
                <w:b/>
                <w:sz w:val="24"/>
                <w:szCs w:val="24"/>
              </w:rPr>
            </w:pPr>
          </w:p>
        </w:tc>
        <w:tc>
          <w:tcPr>
            <w:tcW w:w="1593" w:type="dxa"/>
            <w:gridSpan w:val="2"/>
          </w:tcPr>
          <w:p w14:paraId="20AB3BC0" w14:textId="77777777" w:rsidR="00B96D30" w:rsidRDefault="00B96D30" w:rsidP="00284140">
            <w:pPr>
              <w:rPr>
                <w:rFonts w:ascii="Arial" w:hAnsi="Arial" w:cs="Arial"/>
                <w:b/>
                <w:sz w:val="24"/>
                <w:szCs w:val="24"/>
              </w:rPr>
            </w:pPr>
          </w:p>
        </w:tc>
        <w:tc>
          <w:tcPr>
            <w:tcW w:w="708" w:type="dxa"/>
            <w:gridSpan w:val="3"/>
          </w:tcPr>
          <w:p w14:paraId="64200106" w14:textId="2B17EC9B" w:rsidR="00B96D30" w:rsidRPr="00B96D30" w:rsidRDefault="00B96D30" w:rsidP="00284140">
            <w:pPr>
              <w:rPr>
                <w:rFonts w:ascii="Arial" w:hAnsi="Arial" w:cs="Arial"/>
                <w:bCs/>
                <w:sz w:val="24"/>
                <w:szCs w:val="24"/>
              </w:rPr>
            </w:pPr>
            <w:r>
              <w:rPr>
                <w:rFonts w:ascii="Arial" w:hAnsi="Arial" w:cs="Arial"/>
                <w:bCs/>
                <w:sz w:val="24"/>
                <w:szCs w:val="24"/>
              </w:rPr>
              <w:t>(2)</w:t>
            </w:r>
          </w:p>
        </w:tc>
        <w:tc>
          <w:tcPr>
            <w:tcW w:w="5840" w:type="dxa"/>
            <w:gridSpan w:val="2"/>
          </w:tcPr>
          <w:p w14:paraId="3AD43FF0" w14:textId="3A4790E4" w:rsidR="00B96D30" w:rsidRPr="00B96D30" w:rsidRDefault="00465B14" w:rsidP="00284140">
            <w:pPr>
              <w:rPr>
                <w:rFonts w:ascii="Arial" w:eastAsiaTheme="minorHAnsi" w:hAnsi="Arial" w:cs="Arial"/>
                <w:bCs/>
                <w:sz w:val="24"/>
                <w:szCs w:val="24"/>
              </w:rPr>
            </w:pPr>
            <w:r>
              <w:rPr>
                <w:rFonts w:ascii="Arial" w:eastAsiaTheme="minorHAnsi" w:hAnsi="Arial" w:cs="Arial"/>
                <w:bCs/>
                <w:sz w:val="24"/>
                <w:szCs w:val="24"/>
              </w:rPr>
              <w:t xml:space="preserve">That the Clerk in consultation with the Chair be requested to </w:t>
            </w:r>
            <w:r w:rsidR="00002841">
              <w:rPr>
                <w:rFonts w:ascii="Arial" w:eastAsiaTheme="minorHAnsi" w:hAnsi="Arial" w:cs="Arial"/>
                <w:bCs/>
                <w:sz w:val="24"/>
                <w:szCs w:val="24"/>
              </w:rPr>
              <w:t>convey</w:t>
            </w:r>
            <w:r w:rsidR="005B0DF5">
              <w:rPr>
                <w:rFonts w:ascii="Arial" w:eastAsiaTheme="minorHAnsi" w:hAnsi="Arial" w:cs="Arial"/>
                <w:bCs/>
                <w:sz w:val="24"/>
                <w:szCs w:val="24"/>
              </w:rPr>
              <w:t xml:space="preserve"> the Town Council’s decision</w:t>
            </w:r>
            <w:r w:rsidR="00002841">
              <w:rPr>
                <w:rFonts w:ascii="Arial" w:eastAsiaTheme="minorHAnsi" w:hAnsi="Arial" w:cs="Arial"/>
                <w:bCs/>
                <w:sz w:val="24"/>
                <w:szCs w:val="24"/>
              </w:rPr>
              <w:t xml:space="preserve"> to Tameside MBC</w:t>
            </w:r>
            <w:r w:rsidR="000D194D">
              <w:rPr>
                <w:rFonts w:ascii="Arial" w:eastAsiaTheme="minorHAnsi" w:hAnsi="Arial" w:cs="Arial"/>
                <w:bCs/>
                <w:sz w:val="24"/>
                <w:szCs w:val="24"/>
              </w:rPr>
              <w:t>.</w:t>
            </w:r>
          </w:p>
        </w:tc>
      </w:tr>
      <w:tr w:rsidR="0011377C" w:rsidRPr="00B033DA" w14:paraId="6235BA64" w14:textId="77777777" w:rsidTr="00E50411">
        <w:tc>
          <w:tcPr>
            <w:tcW w:w="1101" w:type="dxa"/>
          </w:tcPr>
          <w:p w14:paraId="79F74D7A" w14:textId="3E1F9BA7" w:rsidR="0011377C" w:rsidRPr="00B033DA" w:rsidRDefault="001A2CB3" w:rsidP="0011377C">
            <w:pPr>
              <w:jc w:val="center"/>
              <w:rPr>
                <w:rFonts w:ascii="Arial" w:hAnsi="Arial" w:cs="Arial"/>
                <w:b/>
                <w:sz w:val="24"/>
                <w:szCs w:val="24"/>
              </w:rPr>
            </w:pPr>
            <w:r>
              <w:rPr>
                <w:rFonts w:ascii="Arial" w:hAnsi="Arial" w:cs="Arial"/>
                <w:b/>
                <w:sz w:val="24"/>
                <w:szCs w:val="24"/>
              </w:rPr>
              <w:t>278</w:t>
            </w:r>
            <w:r w:rsidR="00241F40">
              <w:rPr>
                <w:rFonts w:ascii="Arial" w:hAnsi="Arial" w:cs="Arial"/>
                <w:b/>
                <w:sz w:val="24"/>
                <w:szCs w:val="24"/>
              </w:rPr>
              <w:t>8</w:t>
            </w:r>
          </w:p>
        </w:tc>
        <w:tc>
          <w:tcPr>
            <w:tcW w:w="8141" w:type="dxa"/>
            <w:gridSpan w:val="7"/>
          </w:tcPr>
          <w:p w14:paraId="3A20F068" w14:textId="77777777" w:rsidR="0011377C" w:rsidRPr="00B033DA" w:rsidRDefault="0011377C" w:rsidP="0011377C">
            <w:pPr>
              <w:rPr>
                <w:rFonts w:ascii="Arial" w:hAnsi="Arial" w:cs="Arial"/>
                <w:b/>
                <w:sz w:val="24"/>
                <w:szCs w:val="24"/>
              </w:rPr>
            </w:pPr>
            <w:r w:rsidRPr="00B033DA">
              <w:rPr>
                <w:rFonts w:ascii="Arial" w:hAnsi="Arial" w:cs="Arial"/>
                <w:b/>
                <w:sz w:val="24"/>
                <w:szCs w:val="24"/>
              </w:rPr>
              <w:t>Planning issues</w:t>
            </w:r>
          </w:p>
          <w:p w14:paraId="1CB3A0AC" w14:textId="77777777" w:rsidR="0011377C" w:rsidRPr="00B033DA" w:rsidRDefault="0011377C" w:rsidP="0011377C">
            <w:pPr>
              <w:rPr>
                <w:rFonts w:ascii="Arial" w:hAnsi="Arial" w:cs="Arial"/>
                <w:b/>
                <w:sz w:val="24"/>
                <w:szCs w:val="24"/>
              </w:rPr>
            </w:pPr>
          </w:p>
          <w:p w14:paraId="39959C1E" w14:textId="33AE9BDD" w:rsidR="00191FB6" w:rsidRPr="00B033DA" w:rsidRDefault="00191FB6" w:rsidP="0011377C">
            <w:pPr>
              <w:rPr>
                <w:rFonts w:ascii="Arial" w:hAnsi="Arial" w:cs="Arial"/>
                <w:bCs/>
                <w:sz w:val="24"/>
                <w:szCs w:val="24"/>
                <w:u w:val="single"/>
              </w:rPr>
            </w:pPr>
            <w:r w:rsidRPr="00B033DA">
              <w:rPr>
                <w:rFonts w:ascii="Arial" w:hAnsi="Arial" w:cs="Arial"/>
                <w:bCs/>
                <w:sz w:val="24"/>
                <w:szCs w:val="24"/>
                <w:u w:val="single"/>
              </w:rPr>
              <w:t>Planning Applications</w:t>
            </w:r>
          </w:p>
          <w:p w14:paraId="6B1096DA" w14:textId="77777777" w:rsidR="00191FB6" w:rsidRPr="00B033DA" w:rsidRDefault="00191FB6" w:rsidP="0011377C">
            <w:pPr>
              <w:rPr>
                <w:rFonts w:ascii="Arial" w:hAnsi="Arial" w:cs="Arial"/>
                <w:bCs/>
                <w:sz w:val="24"/>
                <w:szCs w:val="24"/>
                <w:u w:val="single"/>
              </w:rPr>
            </w:pPr>
          </w:p>
          <w:p w14:paraId="618E621A" w14:textId="77777777" w:rsidR="0011377C" w:rsidRPr="00B033DA" w:rsidRDefault="0011377C" w:rsidP="0011377C">
            <w:pPr>
              <w:rPr>
                <w:rFonts w:ascii="Arial" w:hAnsi="Arial" w:cs="Arial"/>
                <w:sz w:val="24"/>
                <w:szCs w:val="24"/>
              </w:rPr>
            </w:pPr>
            <w:r w:rsidRPr="00B033DA">
              <w:rPr>
                <w:rFonts w:ascii="Arial" w:hAnsi="Arial" w:cs="Arial"/>
                <w:sz w:val="24"/>
                <w:szCs w:val="24"/>
              </w:rPr>
              <w:t>Members considered the following planning applications:</w:t>
            </w:r>
          </w:p>
          <w:p w14:paraId="1F643443" w14:textId="5916D8DE" w:rsidR="00FA139F" w:rsidRPr="00B033DA" w:rsidRDefault="00FA139F" w:rsidP="0011377C">
            <w:pPr>
              <w:rPr>
                <w:rFonts w:ascii="Arial" w:hAnsi="Arial" w:cs="Arial"/>
                <w:sz w:val="24"/>
                <w:szCs w:val="24"/>
              </w:rPr>
            </w:pPr>
          </w:p>
        </w:tc>
      </w:tr>
      <w:tr w:rsidR="00FA139F" w:rsidRPr="00B033DA" w14:paraId="59B9BF03" w14:textId="77777777" w:rsidTr="009D2B30">
        <w:tc>
          <w:tcPr>
            <w:tcW w:w="1101" w:type="dxa"/>
          </w:tcPr>
          <w:p w14:paraId="2D7D9B56" w14:textId="77777777" w:rsidR="00FA139F" w:rsidRPr="00B033DA" w:rsidRDefault="00FA139F" w:rsidP="00FA139F">
            <w:pPr>
              <w:jc w:val="center"/>
              <w:rPr>
                <w:rFonts w:ascii="Arial" w:hAnsi="Arial" w:cs="Arial"/>
                <w:bCs/>
                <w:sz w:val="24"/>
                <w:szCs w:val="24"/>
              </w:rPr>
            </w:pPr>
          </w:p>
        </w:tc>
        <w:tc>
          <w:tcPr>
            <w:tcW w:w="600" w:type="dxa"/>
          </w:tcPr>
          <w:p w14:paraId="0412FE2C" w14:textId="51523863" w:rsidR="00FA139F" w:rsidRPr="00B033DA" w:rsidRDefault="00FA139F" w:rsidP="00FA139F">
            <w:pPr>
              <w:rPr>
                <w:rFonts w:ascii="Arial" w:hAnsi="Arial" w:cs="Arial"/>
                <w:bCs/>
                <w:sz w:val="24"/>
                <w:szCs w:val="24"/>
              </w:rPr>
            </w:pPr>
            <w:r w:rsidRPr="00B033DA">
              <w:rPr>
                <w:rFonts w:ascii="Arial" w:hAnsi="Arial" w:cs="Arial"/>
                <w:bCs/>
                <w:sz w:val="24"/>
                <w:szCs w:val="24"/>
              </w:rPr>
              <w:t>(i)</w:t>
            </w:r>
          </w:p>
        </w:tc>
        <w:tc>
          <w:tcPr>
            <w:tcW w:w="7541" w:type="dxa"/>
            <w:gridSpan w:val="6"/>
          </w:tcPr>
          <w:p w14:paraId="06130FC7" w14:textId="27066324" w:rsidR="00FA139F" w:rsidRPr="00B033DA" w:rsidRDefault="00FA139F" w:rsidP="00FA139F">
            <w:pPr>
              <w:rPr>
                <w:rFonts w:ascii="Arial" w:hAnsi="Arial" w:cs="Arial"/>
                <w:color w:val="000000"/>
                <w:sz w:val="24"/>
                <w:szCs w:val="24"/>
                <w:shd w:val="clear" w:color="auto" w:fill="FFFFFF"/>
              </w:rPr>
            </w:pPr>
            <w:r w:rsidRPr="00B033DA">
              <w:rPr>
                <w:rFonts w:ascii="Arial" w:hAnsi="Arial" w:cs="Arial"/>
                <w:color w:val="000000"/>
                <w:sz w:val="24"/>
                <w:szCs w:val="24"/>
                <w:shd w:val="clear" w:color="auto" w:fill="FFFFFF"/>
              </w:rPr>
              <w:t>Variation of condition 1 (</w:t>
            </w:r>
            <w:r w:rsidR="002E1B05">
              <w:rPr>
                <w:rFonts w:ascii="Arial" w:hAnsi="Arial" w:cs="Arial"/>
                <w:color w:val="000000"/>
                <w:sz w:val="24"/>
                <w:szCs w:val="24"/>
                <w:shd w:val="clear" w:color="auto" w:fill="FFFFFF"/>
              </w:rPr>
              <w:t>a</w:t>
            </w:r>
            <w:r w:rsidRPr="00B033DA">
              <w:rPr>
                <w:rFonts w:ascii="Arial" w:hAnsi="Arial" w:cs="Arial"/>
                <w:color w:val="000000"/>
                <w:sz w:val="24"/>
                <w:szCs w:val="24"/>
                <w:shd w:val="clear" w:color="auto" w:fill="FFFFFF"/>
              </w:rPr>
              <w:t xml:space="preserve">pproved </w:t>
            </w:r>
            <w:r w:rsidR="002E1B05">
              <w:rPr>
                <w:rFonts w:ascii="Arial" w:hAnsi="Arial" w:cs="Arial"/>
                <w:color w:val="000000"/>
                <w:sz w:val="24"/>
                <w:szCs w:val="24"/>
                <w:shd w:val="clear" w:color="auto" w:fill="FFFFFF"/>
              </w:rPr>
              <w:t>p</w:t>
            </w:r>
            <w:r w:rsidRPr="00B033DA">
              <w:rPr>
                <w:rFonts w:ascii="Arial" w:hAnsi="Arial" w:cs="Arial"/>
                <w:color w:val="000000"/>
                <w:sz w:val="24"/>
                <w:szCs w:val="24"/>
                <w:shd w:val="clear" w:color="auto" w:fill="FFFFFF"/>
              </w:rPr>
              <w:t xml:space="preserve">lans) amendments to site layout, site levels and updated house types of planning permission </w:t>
            </w:r>
            <w:r w:rsidRPr="00B033DA">
              <w:rPr>
                <w:rFonts w:ascii="Arial" w:hAnsi="Arial" w:cs="Arial"/>
                <w:color w:val="000000"/>
                <w:sz w:val="24"/>
                <w:szCs w:val="24"/>
                <w:shd w:val="clear" w:color="auto" w:fill="FFFFFF"/>
              </w:rPr>
              <w:lastRenderedPageBreak/>
              <w:t>21/00320/REM on land to the rear of 75-99 Stockport Road Mossley (25/00528/FUL)</w:t>
            </w:r>
          </w:p>
          <w:p w14:paraId="46BCF2C1" w14:textId="3940C003" w:rsidR="00FA139F" w:rsidRPr="00B033DA" w:rsidRDefault="00FA139F" w:rsidP="00FA139F">
            <w:pPr>
              <w:rPr>
                <w:rFonts w:ascii="Arial" w:hAnsi="Arial" w:cs="Arial"/>
                <w:bCs/>
                <w:sz w:val="24"/>
                <w:szCs w:val="24"/>
              </w:rPr>
            </w:pPr>
          </w:p>
        </w:tc>
      </w:tr>
      <w:tr w:rsidR="00FA139F" w:rsidRPr="00B033DA" w14:paraId="4DEF2754" w14:textId="77777777" w:rsidTr="009D2B30">
        <w:tc>
          <w:tcPr>
            <w:tcW w:w="1101" w:type="dxa"/>
          </w:tcPr>
          <w:p w14:paraId="3077EFF4" w14:textId="77777777" w:rsidR="00FA139F" w:rsidRPr="00B033DA" w:rsidRDefault="00FA139F" w:rsidP="00FA139F">
            <w:pPr>
              <w:jc w:val="center"/>
              <w:rPr>
                <w:rFonts w:ascii="Arial" w:hAnsi="Arial" w:cs="Arial"/>
                <w:bCs/>
                <w:sz w:val="24"/>
                <w:szCs w:val="24"/>
              </w:rPr>
            </w:pPr>
          </w:p>
        </w:tc>
        <w:tc>
          <w:tcPr>
            <w:tcW w:w="600" w:type="dxa"/>
          </w:tcPr>
          <w:p w14:paraId="043D2A60" w14:textId="66DAA755" w:rsidR="00FA139F" w:rsidRPr="00B033DA" w:rsidRDefault="00FA139F" w:rsidP="00FA139F">
            <w:pPr>
              <w:rPr>
                <w:rFonts w:ascii="Arial" w:hAnsi="Arial" w:cs="Arial"/>
                <w:bCs/>
                <w:sz w:val="24"/>
                <w:szCs w:val="24"/>
              </w:rPr>
            </w:pPr>
            <w:r w:rsidRPr="00B033DA">
              <w:rPr>
                <w:rFonts w:ascii="Arial" w:hAnsi="Arial" w:cs="Arial"/>
                <w:bCs/>
                <w:sz w:val="24"/>
                <w:szCs w:val="24"/>
              </w:rPr>
              <w:t>(ii)</w:t>
            </w:r>
          </w:p>
        </w:tc>
        <w:tc>
          <w:tcPr>
            <w:tcW w:w="7541" w:type="dxa"/>
            <w:gridSpan w:val="6"/>
          </w:tcPr>
          <w:p w14:paraId="2450F746" w14:textId="77777777" w:rsidR="00FA139F" w:rsidRPr="00B033DA" w:rsidRDefault="00FA139F" w:rsidP="00FA139F">
            <w:pPr>
              <w:rPr>
                <w:rFonts w:ascii="Arial" w:hAnsi="Arial" w:cs="Arial"/>
                <w:color w:val="000000"/>
                <w:sz w:val="24"/>
                <w:szCs w:val="24"/>
                <w:shd w:val="clear" w:color="auto" w:fill="FFFFFF"/>
              </w:rPr>
            </w:pPr>
            <w:r w:rsidRPr="00B033DA">
              <w:rPr>
                <w:rFonts w:ascii="Arial" w:hAnsi="Arial" w:cs="Arial"/>
                <w:color w:val="000000"/>
                <w:sz w:val="24"/>
                <w:szCs w:val="24"/>
                <w:shd w:val="clear" w:color="auto" w:fill="FFFFFF"/>
              </w:rPr>
              <w:t>Tree works at 30 Three Counties Road Mossley (25/00043/TPO)</w:t>
            </w:r>
          </w:p>
          <w:p w14:paraId="398F6A56" w14:textId="77777777" w:rsidR="00FA139F" w:rsidRPr="00B033DA" w:rsidRDefault="00FA139F" w:rsidP="00FA139F">
            <w:pPr>
              <w:rPr>
                <w:rFonts w:ascii="Arial" w:hAnsi="Arial" w:cs="Arial"/>
                <w:bCs/>
                <w:sz w:val="24"/>
                <w:szCs w:val="24"/>
              </w:rPr>
            </w:pPr>
          </w:p>
        </w:tc>
      </w:tr>
      <w:tr w:rsidR="00FA139F" w:rsidRPr="00B033DA" w14:paraId="38E6C7BC" w14:textId="77777777" w:rsidTr="009D2B30">
        <w:tc>
          <w:tcPr>
            <w:tcW w:w="1101" w:type="dxa"/>
          </w:tcPr>
          <w:p w14:paraId="39B4EDA6" w14:textId="77777777" w:rsidR="00FA139F" w:rsidRPr="00B033DA" w:rsidRDefault="00FA139F" w:rsidP="00FA139F">
            <w:pPr>
              <w:jc w:val="center"/>
              <w:rPr>
                <w:rFonts w:ascii="Arial" w:hAnsi="Arial" w:cs="Arial"/>
                <w:bCs/>
                <w:sz w:val="24"/>
                <w:szCs w:val="24"/>
              </w:rPr>
            </w:pPr>
          </w:p>
        </w:tc>
        <w:tc>
          <w:tcPr>
            <w:tcW w:w="600" w:type="dxa"/>
          </w:tcPr>
          <w:p w14:paraId="6D0DD610" w14:textId="40B2127A" w:rsidR="00FA139F" w:rsidRPr="00B033DA" w:rsidRDefault="00A25D5B" w:rsidP="00FA139F">
            <w:pPr>
              <w:rPr>
                <w:rFonts w:ascii="Arial" w:hAnsi="Arial" w:cs="Arial"/>
                <w:bCs/>
                <w:sz w:val="24"/>
                <w:szCs w:val="24"/>
              </w:rPr>
            </w:pPr>
            <w:r w:rsidRPr="00B033DA">
              <w:rPr>
                <w:rFonts w:ascii="Arial" w:hAnsi="Arial" w:cs="Arial"/>
                <w:bCs/>
                <w:sz w:val="24"/>
                <w:szCs w:val="24"/>
              </w:rPr>
              <w:t>(iii)</w:t>
            </w:r>
          </w:p>
        </w:tc>
        <w:tc>
          <w:tcPr>
            <w:tcW w:w="7541" w:type="dxa"/>
            <w:gridSpan w:val="6"/>
          </w:tcPr>
          <w:p w14:paraId="512AF1D3" w14:textId="77777777" w:rsidR="00FA139F" w:rsidRPr="00B033DA" w:rsidRDefault="00FA139F" w:rsidP="00FA139F">
            <w:pPr>
              <w:rPr>
                <w:rFonts w:ascii="Arial" w:hAnsi="Arial" w:cs="Arial"/>
                <w:sz w:val="24"/>
                <w:szCs w:val="24"/>
              </w:rPr>
            </w:pPr>
            <w:r w:rsidRPr="00B033DA">
              <w:rPr>
                <w:rFonts w:ascii="Arial" w:hAnsi="Arial" w:cs="Arial"/>
                <w:snapToGrid w:val="0"/>
                <w:sz w:val="24"/>
                <w:szCs w:val="24"/>
                <w:lang w:val="en-US"/>
              </w:rPr>
              <w:t>Erection of new 3.4m high external canopy, 2.4m fence and access ramp at St George’s Church Of England Primary School Stamford Street (</w:t>
            </w:r>
            <w:r w:rsidRPr="00B033DA">
              <w:rPr>
                <w:rFonts w:ascii="Arial" w:hAnsi="Arial" w:cs="Arial"/>
                <w:sz w:val="24"/>
                <w:szCs w:val="24"/>
              </w:rPr>
              <w:t>25/00524/FUL)</w:t>
            </w:r>
          </w:p>
          <w:p w14:paraId="46DA1F12" w14:textId="77777777" w:rsidR="00FA139F" w:rsidRPr="00B033DA" w:rsidRDefault="00FA139F" w:rsidP="00FA139F">
            <w:pPr>
              <w:rPr>
                <w:rFonts w:ascii="Arial" w:hAnsi="Arial" w:cs="Arial"/>
                <w:bCs/>
                <w:sz w:val="24"/>
                <w:szCs w:val="24"/>
              </w:rPr>
            </w:pPr>
          </w:p>
        </w:tc>
      </w:tr>
      <w:tr w:rsidR="00FA139F" w:rsidRPr="00B033DA" w14:paraId="02BDD441" w14:textId="77777777" w:rsidTr="009D2B30">
        <w:tc>
          <w:tcPr>
            <w:tcW w:w="1101" w:type="dxa"/>
          </w:tcPr>
          <w:p w14:paraId="08895B1B" w14:textId="77777777" w:rsidR="00FA139F" w:rsidRPr="00B033DA" w:rsidRDefault="00FA139F" w:rsidP="00FA139F">
            <w:pPr>
              <w:jc w:val="center"/>
              <w:rPr>
                <w:rFonts w:ascii="Arial" w:hAnsi="Arial" w:cs="Arial"/>
                <w:bCs/>
                <w:sz w:val="24"/>
                <w:szCs w:val="24"/>
              </w:rPr>
            </w:pPr>
          </w:p>
        </w:tc>
        <w:tc>
          <w:tcPr>
            <w:tcW w:w="600" w:type="dxa"/>
          </w:tcPr>
          <w:p w14:paraId="1878CC30" w14:textId="4EC21DF3" w:rsidR="00FA139F" w:rsidRPr="00B033DA" w:rsidRDefault="00A25D5B" w:rsidP="00FA139F">
            <w:pPr>
              <w:rPr>
                <w:rFonts w:ascii="Arial" w:hAnsi="Arial" w:cs="Arial"/>
                <w:bCs/>
                <w:sz w:val="24"/>
                <w:szCs w:val="24"/>
              </w:rPr>
            </w:pPr>
            <w:r w:rsidRPr="00B033DA">
              <w:rPr>
                <w:rFonts w:ascii="Arial" w:hAnsi="Arial" w:cs="Arial"/>
                <w:bCs/>
                <w:sz w:val="24"/>
                <w:szCs w:val="24"/>
              </w:rPr>
              <w:t>(iv)</w:t>
            </w:r>
          </w:p>
        </w:tc>
        <w:tc>
          <w:tcPr>
            <w:tcW w:w="7541" w:type="dxa"/>
            <w:gridSpan w:val="6"/>
          </w:tcPr>
          <w:p w14:paraId="778C0ABC" w14:textId="4E808B54" w:rsidR="00FA139F" w:rsidRPr="00B033DA" w:rsidRDefault="00FA139F" w:rsidP="00FA139F">
            <w:pPr>
              <w:rPr>
                <w:rFonts w:ascii="Arial" w:hAnsi="Arial" w:cs="Arial"/>
                <w:color w:val="000000"/>
                <w:sz w:val="24"/>
                <w:szCs w:val="24"/>
                <w:shd w:val="clear" w:color="auto" w:fill="FFFFFF"/>
              </w:rPr>
            </w:pPr>
            <w:r w:rsidRPr="00B033DA">
              <w:rPr>
                <w:rFonts w:ascii="Arial" w:hAnsi="Arial" w:cs="Arial"/>
                <w:color w:val="000000"/>
                <w:sz w:val="24"/>
                <w:szCs w:val="24"/>
                <w:shd w:val="clear" w:color="auto" w:fill="FFFFFF"/>
              </w:rPr>
              <w:t xml:space="preserve">Discharge of conditions 8 (HGV </w:t>
            </w:r>
            <w:r w:rsidR="00384D62">
              <w:rPr>
                <w:rFonts w:ascii="Arial" w:hAnsi="Arial" w:cs="Arial"/>
                <w:color w:val="000000"/>
                <w:sz w:val="24"/>
                <w:szCs w:val="24"/>
                <w:shd w:val="clear" w:color="auto" w:fill="FFFFFF"/>
              </w:rPr>
              <w:t>m</w:t>
            </w:r>
            <w:r w:rsidRPr="00B033DA">
              <w:rPr>
                <w:rFonts w:ascii="Arial" w:hAnsi="Arial" w:cs="Arial"/>
                <w:color w:val="000000"/>
                <w:sz w:val="24"/>
                <w:szCs w:val="24"/>
                <w:shd w:val="clear" w:color="auto" w:fill="FFFFFF"/>
              </w:rPr>
              <w:t>ovements), 14 (annual plan), 29 (safety protocol), 41 (</w:t>
            </w:r>
            <w:r w:rsidR="00384D62">
              <w:rPr>
                <w:rFonts w:ascii="Arial" w:hAnsi="Arial" w:cs="Arial"/>
                <w:color w:val="000000"/>
                <w:sz w:val="24"/>
                <w:szCs w:val="24"/>
                <w:shd w:val="clear" w:color="auto" w:fill="FFFFFF"/>
              </w:rPr>
              <w:t>g</w:t>
            </w:r>
            <w:r w:rsidRPr="00B033DA">
              <w:rPr>
                <w:rFonts w:ascii="Arial" w:hAnsi="Arial" w:cs="Arial"/>
                <w:color w:val="000000"/>
                <w:sz w:val="24"/>
                <w:szCs w:val="24"/>
                <w:shd w:val="clear" w:color="auto" w:fill="FFFFFF"/>
              </w:rPr>
              <w:t xml:space="preserve">roundwater levels), 42 (private water supply), 51 (annual progress report), 55 (protection of </w:t>
            </w:r>
            <w:r w:rsidR="00384D62">
              <w:rPr>
                <w:rFonts w:ascii="Arial" w:hAnsi="Arial" w:cs="Arial"/>
                <w:color w:val="000000"/>
                <w:sz w:val="24"/>
                <w:szCs w:val="24"/>
                <w:shd w:val="clear" w:color="auto" w:fill="FFFFFF"/>
              </w:rPr>
              <w:t>s</w:t>
            </w:r>
            <w:r w:rsidRPr="00B033DA">
              <w:rPr>
                <w:rFonts w:ascii="Arial" w:hAnsi="Arial" w:cs="Arial"/>
                <w:color w:val="000000"/>
                <w:sz w:val="24"/>
                <w:szCs w:val="24"/>
                <w:shd w:val="clear" w:color="auto" w:fill="FFFFFF"/>
              </w:rPr>
              <w:t xml:space="preserve">cheduled </w:t>
            </w:r>
            <w:r w:rsidR="00384D62">
              <w:rPr>
                <w:rFonts w:ascii="Arial" w:hAnsi="Arial" w:cs="Arial"/>
                <w:color w:val="000000"/>
                <w:sz w:val="24"/>
                <w:szCs w:val="24"/>
                <w:shd w:val="clear" w:color="auto" w:fill="FFFFFF"/>
              </w:rPr>
              <w:t>a</w:t>
            </w:r>
            <w:r w:rsidRPr="00B033DA">
              <w:rPr>
                <w:rFonts w:ascii="Arial" w:hAnsi="Arial" w:cs="Arial"/>
                <w:color w:val="000000"/>
                <w:sz w:val="24"/>
                <w:szCs w:val="24"/>
                <w:shd w:val="clear" w:color="auto" w:fill="FFFFFF"/>
              </w:rPr>
              <w:t xml:space="preserve">ncient </w:t>
            </w:r>
            <w:r w:rsidR="00384D62">
              <w:rPr>
                <w:rFonts w:ascii="Arial" w:hAnsi="Arial" w:cs="Arial"/>
                <w:color w:val="000000"/>
                <w:sz w:val="24"/>
                <w:szCs w:val="24"/>
                <w:shd w:val="clear" w:color="auto" w:fill="FFFFFF"/>
              </w:rPr>
              <w:t>m</w:t>
            </w:r>
            <w:r w:rsidRPr="00B033DA">
              <w:rPr>
                <w:rFonts w:ascii="Arial" w:hAnsi="Arial" w:cs="Arial"/>
                <w:color w:val="000000"/>
                <w:sz w:val="24"/>
                <w:szCs w:val="24"/>
                <w:shd w:val="clear" w:color="auto" w:fill="FFFFFF"/>
              </w:rPr>
              <w:t>onument) of planning permission 18/00826/FUL at Buckton Vale Quarry Buckton Vale Road Stalybridge (25/00056/PLCOND)</w:t>
            </w:r>
          </w:p>
          <w:p w14:paraId="6D3E1BCF" w14:textId="77777777" w:rsidR="00FA139F" w:rsidRPr="00B033DA" w:rsidRDefault="00FA139F" w:rsidP="00FA139F">
            <w:pPr>
              <w:rPr>
                <w:rFonts w:ascii="Arial" w:hAnsi="Arial" w:cs="Arial"/>
                <w:bCs/>
                <w:sz w:val="24"/>
                <w:szCs w:val="24"/>
              </w:rPr>
            </w:pPr>
          </w:p>
        </w:tc>
      </w:tr>
      <w:tr w:rsidR="00FA139F" w:rsidRPr="00B033DA" w14:paraId="20AC7956" w14:textId="77777777" w:rsidTr="009D2B30">
        <w:tc>
          <w:tcPr>
            <w:tcW w:w="1101" w:type="dxa"/>
          </w:tcPr>
          <w:p w14:paraId="1FA1418D" w14:textId="77777777" w:rsidR="00FA139F" w:rsidRPr="00B033DA" w:rsidRDefault="00FA139F" w:rsidP="00FA139F">
            <w:pPr>
              <w:jc w:val="center"/>
              <w:rPr>
                <w:rFonts w:ascii="Arial" w:hAnsi="Arial" w:cs="Arial"/>
                <w:bCs/>
                <w:sz w:val="24"/>
                <w:szCs w:val="24"/>
              </w:rPr>
            </w:pPr>
          </w:p>
        </w:tc>
        <w:tc>
          <w:tcPr>
            <w:tcW w:w="600" w:type="dxa"/>
          </w:tcPr>
          <w:p w14:paraId="085C8A6E" w14:textId="78FB4415" w:rsidR="00FA139F" w:rsidRPr="00B033DA" w:rsidRDefault="00A25D5B" w:rsidP="00FA139F">
            <w:pPr>
              <w:rPr>
                <w:rFonts w:ascii="Arial" w:hAnsi="Arial" w:cs="Arial"/>
                <w:bCs/>
                <w:sz w:val="24"/>
                <w:szCs w:val="24"/>
              </w:rPr>
            </w:pPr>
            <w:r w:rsidRPr="00B033DA">
              <w:rPr>
                <w:rFonts w:ascii="Arial" w:hAnsi="Arial" w:cs="Arial"/>
                <w:bCs/>
                <w:sz w:val="24"/>
                <w:szCs w:val="24"/>
              </w:rPr>
              <w:t>(v)</w:t>
            </w:r>
          </w:p>
        </w:tc>
        <w:tc>
          <w:tcPr>
            <w:tcW w:w="7541" w:type="dxa"/>
            <w:gridSpan w:val="6"/>
          </w:tcPr>
          <w:p w14:paraId="5284BB64" w14:textId="63B7EDBD" w:rsidR="00FA139F" w:rsidRPr="00B033DA" w:rsidRDefault="00FA139F" w:rsidP="00FA139F">
            <w:pPr>
              <w:rPr>
                <w:rFonts w:ascii="Arial" w:hAnsi="Arial" w:cs="Arial"/>
                <w:color w:val="000000"/>
                <w:sz w:val="24"/>
                <w:szCs w:val="24"/>
                <w:shd w:val="clear" w:color="auto" w:fill="FFFFFF"/>
              </w:rPr>
            </w:pPr>
            <w:r w:rsidRPr="00B033DA">
              <w:rPr>
                <w:rFonts w:ascii="Arial" w:hAnsi="Arial" w:cs="Arial"/>
                <w:color w:val="000000"/>
                <w:sz w:val="24"/>
                <w:szCs w:val="24"/>
                <w:shd w:val="clear" w:color="auto" w:fill="FFFFFF"/>
              </w:rPr>
              <w:t xml:space="preserve">Discharge of Condition 4 (Drainage), Discharge of Condition 5 (Dropped Kerb), Discharge of Condition 6 (Waste) from planning reference 24/01073/FUL at Field Adjacent </w:t>
            </w:r>
            <w:r w:rsidR="00384D62">
              <w:rPr>
                <w:rFonts w:ascii="Arial" w:hAnsi="Arial" w:cs="Arial"/>
                <w:color w:val="000000"/>
                <w:sz w:val="24"/>
                <w:szCs w:val="24"/>
                <w:shd w:val="clear" w:color="auto" w:fill="FFFFFF"/>
              </w:rPr>
              <w:t xml:space="preserve">to </w:t>
            </w:r>
            <w:r w:rsidRPr="00B033DA">
              <w:rPr>
                <w:rFonts w:ascii="Arial" w:hAnsi="Arial" w:cs="Arial"/>
                <w:color w:val="000000"/>
                <w:sz w:val="24"/>
                <w:szCs w:val="24"/>
                <w:shd w:val="clear" w:color="auto" w:fill="FFFFFF"/>
              </w:rPr>
              <w:t>Quick Farm Strawberry Lane Mossley (25/00065/PLCOND)</w:t>
            </w:r>
          </w:p>
          <w:p w14:paraId="61374705" w14:textId="77777777" w:rsidR="00FA139F" w:rsidRPr="00B033DA" w:rsidRDefault="00FA139F" w:rsidP="00FA139F">
            <w:pPr>
              <w:rPr>
                <w:rFonts w:ascii="Arial" w:hAnsi="Arial" w:cs="Arial"/>
                <w:bCs/>
                <w:sz w:val="24"/>
                <w:szCs w:val="24"/>
              </w:rPr>
            </w:pPr>
          </w:p>
        </w:tc>
      </w:tr>
      <w:tr w:rsidR="00FA139F" w:rsidRPr="00B033DA" w14:paraId="77FA45B2" w14:textId="77777777" w:rsidTr="009D2B30">
        <w:tc>
          <w:tcPr>
            <w:tcW w:w="1101" w:type="dxa"/>
          </w:tcPr>
          <w:p w14:paraId="13B7AF03" w14:textId="77777777" w:rsidR="00FA139F" w:rsidRPr="00B033DA" w:rsidRDefault="00FA139F" w:rsidP="00FA139F">
            <w:pPr>
              <w:jc w:val="center"/>
              <w:rPr>
                <w:rFonts w:ascii="Arial" w:hAnsi="Arial" w:cs="Arial"/>
                <w:bCs/>
                <w:sz w:val="24"/>
                <w:szCs w:val="24"/>
              </w:rPr>
            </w:pPr>
          </w:p>
        </w:tc>
        <w:tc>
          <w:tcPr>
            <w:tcW w:w="600" w:type="dxa"/>
          </w:tcPr>
          <w:p w14:paraId="08C1C69B" w14:textId="7D80C307" w:rsidR="00FA139F" w:rsidRPr="00B033DA" w:rsidRDefault="00A25D5B" w:rsidP="00FA139F">
            <w:pPr>
              <w:rPr>
                <w:rFonts w:ascii="Arial" w:hAnsi="Arial" w:cs="Arial"/>
                <w:bCs/>
                <w:sz w:val="24"/>
                <w:szCs w:val="24"/>
              </w:rPr>
            </w:pPr>
            <w:r w:rsidRPr="00B033DA">
              <w:rPr>
                <w:rFonts w:ascii="Arial" w:hAnsi="Arial" w:cs="Arial"/>
                <w:bCs/>
                <w:sz w:val="24"/>
                <w:szCs w:val="24"/>
              </w:rPr>
              <w:t>(vi)</w:t>
            </w:r>
          </w:p>
        </w:tc>
        <w:tc>
          <w:tcPr>
            <w:tcW w:w="7541" w:type="dxa"/>
            <w:gridSpan w:val="6"/>
          </w:tcPr>
          <w:p w14:paraId="642DDF6A" w14:textId="77777777" w:rsidR="00FA139F" w:rsidRDefault="006F2372" w:rsidP="00384D62">
            <w:pPr>
              <w:rPr>
                <w:rFonts w:ascii="Arial" w:hAnsi="Arial" w:cs="Arial"/>
                <w:color w:val="000000"/>
                <w:sz w:val="24"/>
                <w:szCs w:val="24"/>
                <w:shd w:val="clear" w:color="auto" w:fill="FFFFFF"/>
              </w:rPr>
            </w:pPr>
            <w:r w:rsidRPr="00384D62">
              <w:rPr>
                <w:rFonts w:ascii="Arial" w:hAnsi="Arial" w:cs="Arial"/>
                <w:color w:val="000000"/>
                <w:sz w:val="24"/>
                <w:szCs w:val="24"/>
                <w:shd w:val="clear" w:color="auto" w:fill="FFFFFF"/>
              </w:rPr>
              <w:t>Proposed single storey lean to extension to the side elevation at 42 Spring Mill Drive Mossley</w:t>
            </w:r>
            <w:r w:rsidR="00D9393E" w:rsidRPr="00384D62">
              <w:rPr>
                <w:rFonts w:ascii="Arial" w:hAnsi="Arial" w:cs="Arial"/>
                <w:color w:val="000000"/>
                <w:sz w:val="24"/>
                <w:szCs w:val="24"/>
                <w:shd w:val="clear" w:color="auto" w:fill="FFFFFF"/>
              </w:rPr>
              <w:t xml:space="preserve"> </w:t>
            </w:r>
            <w:r w:rsidRPr="00384D62">
              <w:rPr>
                <w:rFonts w:ascii="Arial" w:hAnsi="Arial" w:cs="Arial"/>
                <w:color w:val="000000"/>
                <w:sz w:val="24"/>
                <w:szCs w:val="24"/>
                <w:shd w:val="clear" w:color="auto" w:fill="FFFFFF"/>
              </w:rPr>
              <w:t>(25/00578/CPUD)</w:t>
            </w:r>
          </w:p>
          <w:p w14:paraId="0CECEAD9" w14:textId="20AFF750" w:rsidR="00384D62" w:rsidRPr="00B033DA" w:rsidRDefault="00384D62" w:rsidP="00384D62">
            <w:pPr>
              <w:rPr>
                <w:rFonts w:ascii="Arial" w:eastAsiaTheme="minorHAnsi" w:hAnsi="Arial" w:cs="Arial"/>
                <w:color w:val="000000"/>
                <w:sz w:val="24"/>
                <w:szCs w:val="24"/>
                <w:shd w:val="clear" w:color="auto" w:fill="FFFFFF"/>
              </w:rPr>
            </w:pPr>
          </w:p>
        </w:tc>
      </w:tr>
      <w:tr w:rsidR="00FA139F" w:rsidRPr="00B033DA" w14:paraId="5A108902" w14:textId="77777777" w:rsidTr="009D2B30">
        <w:tc>
          <w:tcPr>
            <w:tcW w:w="1101" w:type="dxa"/>
          </w:tcPr>
          <w:p w14:paraId="66806610" w14:textId="77777777" w:rsidR="00FA139F" w:rsidRPr="00B033DA" w:rsidRDefault="00FA139F" w:rsidP="00FA139F">
            <w:pPr>
              <w:jc w:val="center"/>
              <w:rPr>
                <w:rFonts w:ascii="Arial" w:hAnsi="Arial" w:cs="Arial"/>
                <w:bCs/>
                <w:sz w:val="24"/>
                <w:szCs w:val="24"/>
              </w:rPr>
            </w:pPr>
          </w:p>
        </w:tc>
        <w:tc>
          <w:tcPr>
            <w:tcW w:w="600" w:type="dxa"/>
          </w:tcPr>
          <w:p w14:paraId="66D84E53" w14:textId="67957C74" w:rsidR="00FA139F" w:rsidRPr="00B033DA" w:rsidRDefault="00A25D5B" w:rsidP="00FA139F">
            <w:pPr>
              <w:rPr>
                <w:rFonts w:ascii="Arial" w:hAnsi="Arial" w:cs="Arial"/>
                <w:bCs/>
                <w:sz w:val="24"/>
                <w:szCs w:val="24"/>
              </w:rPr>
            </w:pPr>
            <w:r w:rsidRPr="00B033DA">
              <w:rPr>
                <w:rFonts w:ascii="Arial" w:hAnsi="Arial" w:cs="Arial"/>
                <w:bCs/>
                <w:sz w:val="24"/>
                <w:szCs w:val="24"/>
              </w:rPr>
              <w:t>(vi)</w:t>
            </w:r>
          </w:p>
        </w:tc>
        <w:tc>
          <w:tcPr>
            <w:tcW w:w="7541" w:type="dxa"/>
            <w:gridSpan w:val="6"/>
          </w:tcPr>
          <w:p w14:paraId="20F0F5CC" w14:textId="77777777" w:rsidR="00FA139F" w:rsidRDefault="00D9393E" w:rsidP="00384D62">
            <w:pPr>
              <w:rPr>
                <w:rFonts w:ascii="Arial" w:hAnsi="Arial" w:cs="Arial"/>
                <w:color w:val="000000"/>
                <w:sz w:val="24"/>
                <w:szCs w:val="24"/>
                <w:shd w:val="clear" w:color="auto" w:fill="FFFFFF"/>
              </w:rPr>
            </w:pPr>
            <w:r w:rsidRPr="00384D62">
              <w:rPr>
                <w:rFonts w:ascii="Arial" w:hAnsi="Arial" w:cs="Arial"/>
                <w:color w:val="000000"/>
                <w:sz w:val="24"/>
                <w:szCs w:val="24"/>
                <w:shd w:val="clear" w:color="auto" w:fill="FFFFFF"/>
              </w:rPr>
              <w:t>Single storey rear extension. The length of the extension from the rear of the original house 2.50m. Maximum height of the extension 2.10m. Maximum height of eaves 2.50m at 42 Spring Mill Drive Mossley (25/00568/HHPD)</w:t>
            </w:r>
          </w:p>
          <w:p w14:paraId="1341B02E" w14:textId="03D45E52" w:rsidR="00384D62" w:rsidRPr="00B033DA" w:rsidRDefault="00384D62" w:rsidP="00384D62">
            <w:pPr>
              <w:rPr>
                <w:rFonts w:ascii="Arial" w:eastAsiaTheme="minorHAnsi" w:hAnsi="Arial" w:cs="Arial"/>
                <w:color w:val="000000"/>
                <w:sz w:val="24"/>
                <w:szCs w:val="24"/>
                <w:shd w:val="clear" w:color="auto" w:fill="FFFFFF"/>
              </w:rPr>
            </w:pPr>
          </w:p>
        </w:tc>
      </w:tr>
      <w:tr w:rsidR="009A459E" w:rsidRPr="00B033DA" w14:paraId="09AE5DB2" w14:textId="77777777" w:rsidTr="00195522">
        <w:tc>
          <w:tcPr>
            <w:tcW w:w="1101" w:type="dxa"/>
          </w:tcPr>
          <w:p w14:paraId="26BCE8D1" w14:textId="77777777" w:rsidR="009A459E" w:rsidRPr="00B033DA" w:rsidRDefault="009A459E" w:rsidP="00FA139F">
            <w:pPr>
              <w:jc w:val="center"/>
              <w:rPr>
                <w:rFonts w:ascii="Arial" w:hAnsi="Arial" w:cs="Arial"/>
                <w:b/>
                <w:sz w:val="24"/>
                <w:szCs w:val="24"/>
              </w:rPr>
            </w:pPr>
          </w:p>
        </w:tc>
        <w:tc>
          <w:tcPr>
            <w:tcW w:w="1593" w:type="dxa"/>
            <w:gridSpan w:val="2"/>
          </w:tcPr>
          <w:p w14:paraId="125AADCB" w14:textId="439BD85A" w:rsidR="009A459E" w:rsidRPr="00B033DA" w:rsidRDefault="009A459E" w:rsidP="00FA139F">
            <w:pPr>
              <w:rPr>
                <w:rFonts w:ascii="Arial" w:hAnsi="Arial" w:cs="Arial"/>
                <w:bCs/>
                <w:sz w:val="24"/>
                <w:szCs w:val="24"/>
              </w:rPr>
            </w:pPr>
            <w:r w:rsidRPr="00B033DA">
              <w:rPr>
                <w:rFonts w:ascii="Arial" w:hAnsi="Arial" w:cs="Arial"/>
                <w:bCs/>
                <w:sz w:val="24"/>
                <w:szCs w:val="24"/>
              </w:rPr>
              <w:t>RESOLVED:</w:t>
            </w:r>
          </w:p>
        </w:tc>
        <w:tc>
          <w:tcPr>
            <w:tcW w:w="6548" w:type="dxa"/>
            <w:gridSpan w:val="5"/>
          </w:tcPr>
          <w:p w14:paraId="2E6B41CA" w14:textId="76781C5B" w:rsidR="009A459E" w:rsidRPr="00B033DA" w:rsidRDefault="009A459E" w:rsidP="009A459E">
            <w:pPr>
              <w:rPr>
                <w:rFonts w:ascii="Arial" w:hAnsi="Arial" w:cs="Arial"/>
                <w:bCs/>
                <w:sz w:val="24"/>
                <w:szCs w:val="24"/>
              </w:rPr>
            </w:pPr>
            <w:r w:rsidRPr="00B033DA">
              <w:rPr>
                <w:rFonts w:ascii="Arial" w:hAnsi="Arial" w:cs="Arial"/>
                <w:bCs/>
                <w:sz w:val="24"/>
                <w:szCs w:val="24"/>
              </w:rPr>
              <w:t>That the above planning application</w:t>
            </w:r>
            <w:r w:rsidR="008C1B7C" w:rsidRPr="00B033DA">
              <w:rPr>
                <w:rFonts w:ascii="Arial" w:hAnsi="Arial" w:cs="Arial"/>
                <w:bCs/>
                <w:sz w:val="24"/>
                <w:szCs w:val="24"/>
              </w:rPr>
              <w:t>s</w:t>
            </w:r>
            <w:r w:rsidRPr="00B033DA">
              <w:rPr>
                <w:rFonts w:ascii="Arial" w:hAnsi="Arial" w:cs="Arial"/>
                <w:bCs/>
                <w:sz w:val="24"/>
                <w:szCs w:val="24"/>
              </w:rPr>
              <w:t xml:space="preserve"> be noted.</w:t>
            </w:r>
          </w:p>
          <w:p w14:paraId="7EEA9DA2" w14:textId="7C3B3344" w:rsidR="009A459E" w:rsidRPr="00B033DA" w:rsidRDefault="009A459E" w:rsidP="00FA139F">
            <w:pPr>
              <w:rPr>
                <w:rFonts w:ascii="Arial" w:hAnsi="Arial" w:cs="Arial"/>
                <w:bCs/>
                <w:sz w:val="24"/>
                <w:szCs w:val="24"/>
              </w:rPr>
            </w:pPr>
          </w:p>
        </w:tc>
      </w:tr>
      <w:tr w:rsidR="00FA139F" w:rsidRPr="00B033DA" w14:paraId="63E9F3B8" w14:textId="77777777" w:rsidTr="00E50411">
        <w:tc>
          <w:tcPr>
            <w:tcW w:w="1101" w:type="dxa"/>
          </w:tcPr>
          <w:p w14:paraId="33E9BDFF" w14:textId="35567BC9" w:rsidR="00FA139F" w:rsidRPr="00B033DA" w:rsidRDefault="00FA139F" w:rsidP="00FA139F">
            <w:pPr>
              <w:jc w:val="center"/>
              <w:rPr>
                <w:rFonts w:ascii="Arial" w:hAnsi="Arial" w:cs="Arial"/>
                <w:b/>
                <w:sz w:val="24"/>
                <w:szCs w:val="24"/>
              </w:rPr>
            </w:pPr>
          </w:p>
        </w:tc>
        <w:tc>
          <w:tcPr>
            <w:tcW w:w="8141" w:type="dxa"/>
            <w:gridSpan w:val="7"/>
          </w:tcPr>
          <w:p w14:paraId="3DF3CFB6" w14:textId="77777777" w:rsidR="002F1E56" w:rsidRDefault="002F1E56" w:rsidP="00384D62">
            <w:pPr>
              <w:rPr>
                <w:rFonts w:ascii="Arial" w:eastAsiaTheme="minorHAnsi" w:hAnsi="Arial" w:cs="Arial"/>
                <w:bCs/>
                <w:sz w:val="24"/>
                <w:szCs w:val="24"/>
                <w:u w:val="single"/>
              </w:rPr>
            </w:pPr>
            <w:r w:rsidRPr="001D6764">
              <w:rPr>
                <w:rFonts w:ascii="Arial" w:eastAsiaTheme="minorHAnsi" w:hAnsi="Arial" w:cs="Arial"/>
                <w:bCs/>
                <w:sz w:val="24"/>
                <w:szCs w:val="24"/>
                <w:u w:val="single"/>
              </w:rPr>
              <w:t>Land to the south side of Carrhill Road, Mossley – Brookfields Woodland Protection Order (2025) (See minute 2770 of 4 June 2025)</w:t>
            </w:r>
          </w:p>
          <w:p w14:paraId="04742FE8" w14:textId="77777777" w:rsidR="001D6764" w:rsidRPr="001D6764" w:rsidRDefault="001D6764" w:rsidP="00384D62">
            <w:pPr>
              <w:rPr>
                <w:rFonts w:ascii="Arial" w:eastAsiaTheme="minorHAnsi" w:hAnsi="Arial" w:cs="Arial"/>
                <w:bCs/>
                <w:sz w:val="24"/>
                <w:szCs w:val="24"/>
                <w:u w:val="single"/>
              </w:rPr>
            </w:pPr>
          </w:p>
          <w:p w14:paraId="03B06665" w14:textId="6ED51EBC" w:rsidR="002F1E56" w:rsidRPr="00384D62" w:rsidRDefault="00B83025" w:rsidP="00384D62">
            <w:pPr>
              <w:rPr>
                <w:rFonts w:ascii="Arial" w:eastAsiaTheme="minorHAnsi" w:hAnsi="Arial" w:cs="Arial"/>
                <w:bCs/>
                <w:sz w:val="24"/>
                <w:szCs w:val="24"/>
              </w:rPr>
            </w:pPr>
            <w:r w:rsidRPr="00384D62">
              <w:rPr>
                <w:rFonts w:ascii="Arial" w:eastAsiaTheme="minorHAnsi" w:hAnsi="Arial" w:cs="Arial"/>
                <w:bCs/>
                <w:sz w:val="24"/>
                <w:szCs w:val="24"/>
              </w:rPr>
              <w:t>The Chair</w:t>
            </w:r>
            <w:r w:rsidR="002F1E56" w:rsidRPr="00384D62">
              <w:rPr>
                <w:rFonts w:ascii="Arial" w:eastAsiaTheme="minorHAnsi" w:hAnsi="Arial" w:cs="Arial"/>
                <w:bCs/>
                <w:sz w:val="24"/>
                <w:szCs w:val="24"/>
              </w:rPr>
              <w:t xml:space="preserve"> reminded </w:t>
            </w:r>
            <w:r w:rsidRPr="00384D62">
              <w:rPr>
                <w:rFonts w:ascii="Arial" w:eastAsiaTheme="minorHAnsi" w:hAnsi="Arial" w:cs="Arial"/>
                <w:bCs/>
                <w:sz w:val="24"/>
                <w:szCs w:val="24"/>
              </w:rPr>
              <w:t xml:space="preserve">members </w:t>
            </w:r>
            <w:r w:rsidR="002F1E56" w:rsidRPr="00384D62">
              <w:rPr>
                <w:rFonts w:ascii="Arial" w:eastAsiaTheme="minorHAnsi" w:hAnsi="Arial" w:cs="Arial"/>
                <w:bCs/>
                <w:sz w:val="24"/>
                <w:szCs w:val="24"/>
              </w:rPr>
              <w:t xml:space="preserve">that at the last meeting, </w:t>
            </w:r>
            <w:r w:rsidRPr="00384D62">
              <w:rPr>
                <w:rFonts w:ascii="Arial" w:eastAsiaTheme="minorHAnsi" w:hAnsi="Arial" w:cs="Arial"/>
                <w:bCs/>
                <w:sz w:val="24"/>
                <w:szCs w:val="24"/>
              </w:rPr>
              <w:t>it had been</w:t>
            </w:r>
            <w:r w:rsidR="002F1E56" w:rsidRPr="00384D62">
              <w:rPr>
                <w:rFonts w:ascii="Arial" w:eastAsiaTheme="minorHAnsi" w:hAnsi="Arial" w:cs="Arial"/>
                <w:bCs/>
                <w:sz w:val="24"/>
                <w:szCs w:val="24"/>
              </w:rPr>
              <w:t xml:space="preserve"> reported that Tameside MBC had on 27 May 2025 made the Brookfields Woodland Protection Order, the effect of which is to prohibit the cutting down or damage to any trees included in the order. The Town Council fully supported the order and the Clerk advised Tameside MBC accordingly.</w:t>
            </w:r>
          </w:p>
          <w:p w14:paraId="2154DBDA" w14:textId="7E3F00B2" w:rsidR="002F1E56" w:rsidRPr="00384D62" w:rsidRDefault="002F1E56" w:rsidP="00384D62">
            <w:pPr>
              <w:shd w:val="clear" w:color="auto" w:fill="FFFFFF"/>
              <w:overflowPunct/>
              <w:autoSpaceDE/>
              <w:autoSpaceDN/>
              <w:adjustRightInd/>
              <w:spacing w:before="104"/>
              <w:textAlignment w:val="auto"/>
              <w:rPr>
                <w:rFonts w:ascii="Arial" w:eastAsiaTheme="minorHAnsi" w:hAnsi="Arial" w:cs="Arial"/>
                <w:bCs/>
                <w:sz w:val="24"/>
                <w:szCs w:val="24"/>
              </w:rPr>
            </w:pPr>
            <w:r w:rsidRPr="00384D62">
              <w:rPr>
                <w:rFonts w:ascii="Arial" w:eastAsiaTheme="minorHAnsi" w:hAnsi="Arial" w:cs="Arial"/>
                <w:bCs/>
                <w:sz w:val="24"/>
                <w:szCs w:val="24"/>
              </w:rPr>
              <w:t>Tameside MBC ha</w:t>
            </w:r>
            <w:r w:rsidR="00931E7F" w:rsidRPr="00384D62">
              <w:rPr>
                <w:rFonts w:ascii="Arial" w:eastAsiaTheme="minorHAnsi" w:hAnsi="Arial" w:cs="Arial"/>
                <w:bCs/>
                <w:sz w:val="24"/>
                <w:szCs w:val="24"/>
              </w:rPr>
              <w:t>d</w:t>
            </w:r>
            <w:r w:rsidRPr="00384D62">
              <w:rPr>
                <w:rFonts w:ascii="Arial" w:eastAsiaTheme="minorHAnsi" w:hAnsi="Arial" w:cs="Arial"/>
                <w:bCs/>
                <w:sz w:val="24"/>
                <w:szCs w:val="24"/>
              </w:rPr>
              <w:t xml:space="preserve"> now advised that an objection to the provisional Order has now been received.   This means that before the Order c</w:t>
            </w:r>
            <w:r w:rsidR="00931E7F" w:rsidRPr="00384D62">
              <w:rPr>
                <w:rFonts w:ascii="Arial" w:eastAsiaTheme="minorHAnsi" w:hAnsi="Arial" w:cs="Arial"/>
                <w:bCs/>
                <w:sz w:val="24"/>
                <w:szCs w:val="24"/>
              </w:rPr>
              <w:t>ould</w:t>
            </w:r>
            <w:r w:rsidRPr="00384D62">
              <w:rPr>
                <w:rFonts w:ascii="Arial" w:eastAsiaTheme="minorHAnsi" w:hAnsi="Arial" w:cs="Arial"/>
                <w:bCs/>
                <w:sz w:val="24"/>
                <w:szCs w:val="24"/>
              </w:rPr>
              <w:t xml:space="preserve"> be confirmed the objection will need to be considered.  A report w</w:t>
            </w:r>
            <w:r w:rsidR="00931E7F" w:rsidRPr="00384D62">
              <w:rPr>
                <w:rFonts w:ascii="Arial" w:eastAsiaTheme="minorHAnsi" w:hAnsi="Arial" w:cs="Arial"/>
                <w:bCs/>
                <w:sz w:val="24"/>
                <w:szCs w:val="24"/>
              </w:rPr>
              <w:t>ould</w:t>
            </w:r>
            <w:r w:rsidRPr="00384D62">
              <w:rPr>
                <w:rFonts w:ascii="Arial" w:eastAsiaTheme="minorHAnsi" w:hAnsi="Arial" w:cs="Arial"/>
                <w:bCs/>
                <w:sz w:val="24"/>
                <w:szCs w:val="24"/>
              </w:rPr>
              <w:t xml:space="preserve"> be presented to the next meeting of the Speakers Panel (Planning) on Wednesday 23 July 2025 at which </w:t>
            </w:r>
            <w:r w:rsidR="00931E7F" w:rsidRPr="00384D62">
              <w:rPr>
                <w:rFonts w:ascii="Arial" w:eastAsiaTheme="minorHAnsi" w:hAnsi="Arial" w:cs="Arial"/>
                <w:bCs/>
                <w:sz w:val="24"/>
                <w:szCs w:val="24"/>
              </w:rPr>
              <w:t>m</w:t>
            </w:r>
            <w:r w:rsidRPr="00384D62">
              <w:rPr>
                <w:rFonts w:ascii="Arial" w:eastAsiaTheme="minorHAnsi" w:hAnsi="Arial" w:cs="Arial"/>
                <w:bCs/>
                <w:sz w:val="24"/>
                <w:szCs w:val="24"/>
              </w:rPr>
              <w:t xml:space="preserve">embers of the </w:t>
            </w:r>
            <w:r w:rsidR="00931E7F" w:rsidRPr="00384D62">
              <w:rPr>
                <w:rFonts w:ascii="Arial" w:eastAsiaTheme="minorHAnsi" w:hAnsi="Arial" w:cs="Arial"/>
                <w:bCs/>
                <w:sz w:val="24"/>
                <w:szCs w:val="24"/>
              </w:rPr>
              <w:t>p</w:t>
            </w:r>
            <w:r w:rsidRPr="00384D62">
              <w:rPr>
                <w:rFonts w:ascii="Arial" w:eastAsiaTheme="minorHAnsi" w:hAnsi="Arial" w:cs="Arial"/>
                <w:bCs/>
                <w:sz w:val="24"/>
                <w:szCs w:val="24"/>
              </w:rPr>
              <w:t>anel will determine whether or not the provisional Order should be confirmed, not confirmed or amended before confirming.  The Officer’s Report w</w:t>
            </w:r>
            <w:r w:rsidR="00931E7F" w:rsidRPr="00384D62">
              <w:rPr>
                <w:rFonts w:ascii="Arial" w:eastAsiaTheme="minorHAnsi" w:hAnsi="Arial" w:cs="Arial"/>
                <w:bCs/>
                <w:sz w:val="24"/>
                <w:szCs w:val="24"/>
              </w:rPr>
              <w:t>ould</w:t>
            </w:r>
            <w:r w:rsidRPr="00384D62">
              <w:rPr>
                <w:rFonts w:ascii="Arial" w:eastAsiaTheme="minorHAnsi" w:hAnsi="Arial" w:cs="Arial"/>
                <w:bCs/>
                <w:sz w:val="24"/>
                <w:szCs w:val="24"/>
              </w:rPr>
              <w:t xml:space="preserve"> be</w:t>
            </w:r>
            <w:r w:rsidR="008560F9" w:rsidRPr="00384D62">
              <w:rPr>
                <w:rFonts w:ascii="Arial" w:eastAsiaTheme="minorHAnsi" w:hAnsi="Arial" w:cs="Arial"/>
                <w:bCs/>
                <w:sz w:val="24"/>
                <w:szCs w:val="24"/>
              </w:rPr>
              <w:t xml:space="preserve"> made</w:t>
            </w:r>
            <w:r w:rsidRPr="00384D62">
              <w:rPr>
                <w:rFonts w:ascii="Arial" w:eastAsiaTheme="minorHAnsi" w:hAnsi="Arial" w:cs="Arial"/>
                <w:bCs/>
                <w:sz w:val="24"/>
                <w:szCs w:val="24"/>
              </w:rPr>
              <w:t xml:space="preserve"> available to view on Tameside MBC Council website 7 days before the date of the meeting.</w:t>
            </w:r>
          </w:p>
          <w:p w14:paraId="292AA433" w14:textId="052C0817" w:rsidR="001D6764" w:rsidRPr="00384D62" w:rsidRDefault="00B27BF2" w:rsidP="00384D62">
            <w:pPr>
              <w:shd w:val="clear" w:color="auto" w:fill="FFFFFF"/>
              <w:overflowPunct/>
              <w:autoSpaceDE/>
              <w:autoSpaceDN/>
              <w:adjustRightInd/>
              <w:spacing w:before="104"/>
              <w:textAlignment w:val="auto"/>
              <w:rPr>
                <w:rFonts w:ascii="Arial" w:eastAsiaTheme="minorHAnsi" w:hAnsi="Arial" w:cs="Arial"/>
                <w:bCs/>
                <w:sz w:val="24"/>
                <w:szCs w:val="24"/>
              </w:rPr>
            </w:pPr>
            <w:r w:rsidRPr="00384D62">
              <w:rPr>
                <w:rFonts w:ascii="Arial" w:eastAsiaTheme="minorHAnsi" w:hAnsi="Arial" w:cs="Arial"/>
                <w:bCs/>
                <w:sz w:val="24"/>
                <w:szCs w:val="24"/>
              </w:rPr>
              <w:t>The Chair added that he together with Councillor Jack Homer would be speaking at the forthcoming panel in support of the order being confirmed.</w:t>
            </w:r>
          </w:p>
        </w:tc>
      </w:tr>
      <w:tr w:rsidR="00FA139F" w:rsidRPr="00B033DA" w14:paraId="2D54550A" w14:textId="77777777" w:rsidTr="00E00FE1">
        <w:tc>
          <w:tcPr>
            <w:tcW w:w="1101" w:type="dxa"/>
          </w:tcPr>
          <w:p w14:paraId="15940A60" w14:textId="77777777" w:rsidR="00FA139F" w:rsidRPr="00B033DA" w:rsidRDefault="00FA139F" w:rsidP="00FA139F">
            <w:pPr>
              <w:jc w:val="center"/>
              <w:rPr>
                <w:rFonts w:ascii="Arial" w:hAnsi="Arial" w:cs="Arial"/>
                <w:b/>
                <w:sz w:val="24"/>
                <w:szCs w:val="24"/>
              </w:rPr>
            </w:pPr>
          </w:p>
        </w:tc>
        <w:tc>
          <w:tcPr>
            <w:tcW w:w="1734" w:type="dxa"/>
            <w:gridSpan w:val="3"/>
          </w:tcPr>
          <w:p w14:paraId="1E12EDF0" w14:textId="4CF1ABAD" w:rsidR="00FA139F" w:rsidRPr="00B033DA" w:rsidRDefault="00FA139F" w:rsidP="00FA139F">
            <w:pPr>
              <w:rPr>
                <w:rFonts w:ascii="Arial" w:eastAsiaTheme="minorHAnsi" w:hAnsi="Arial" w:cs="Arial"/>
                <w:color w:val="333333"/>
                <w:sz w:val="24"/>
                <w:szCs w:val="24"/>
                <w:shd w:val="clear" w:color="auto" w:fill="FFFFFF"/>
              </w:rPr>
            </w:pPr>
            <w:r w:rsidRPr="00B033DA">
              <w:rPr>
                <w:rFonts w:ascii="Arial" w:eastAsiaTheme="minorHAnsi" w:hAnsi="Arial" w:cs="Arial"/>
                <w:color w:val="333333"/>
                <w:sz w:val="24"/>
                <w:szCs w:val="24"/>
                <w:shd w:val="clear" w:color="auto" w:fill="FFFFFF"/>
              </w:rPr>
              <w:t>RESOLVED:</w:t>
            </w:r>
          </w:p>
        </w:tc>
        <w:tc>
          <w:tcPr>
            <w:tcW w:w="6407" w:type="dxa"/>
            <w:gridSpan w:val="4"/>
          </w:tcPr>
          <w:p w14:paraId="3969EBFB" w14:textId="50978657" w:rsidR="00FA139F" w:rsidRPr="00B033DA" w:rsidRDefault="00FA139F" w:rsidP="00FA139F">
            <w:pPr>
              <w:rPr>
                <w:rFonts w:ascii="Arial" w:hAnsi="Arial" w:cs="Arial"/>
                <w:sz w:val="24"/>
                <w:szCs w:val="24"/>
              </w:rPr>
            </w:pPr>
            <w:r w:rsidRPr="00B033DA">
              <w:rPr>
                <w:rFonts w:ascii="Arial" w:hAnsi="Arial" w:cs="Arial"/>
                <w:sz w:val="24"/>
                <w:szCs w:val="24"/>
              </w:rPr>
              <w:t xml:space="preserve">That the </w:t>
            </w:r>
            <w:r w:rsidR="00B27BF2" w:rsidRPr="00B033DA">
              <w:rPr>
                <w:rFonts w:ascii="Arial" w:hAnsi="Arial" w:cs="Arial"/>
                <w:sz w:val="24"/>
                <w:szCs w:val="24"/>
              </w:rPr>
              <w:t>report be noted</w:t>
            </w:r>
            <w:r w:rsidRPr="00B033DA">
              <w:rPr>
                <w:rFonts w:ascii="Arial" w:hAnsi="Arial" w:cs="Arial"/>
                <w:sz w:val="24"/>
                <w:szCs w:val="24"/>
              </w:rPr>
              <w:t>.</w:t>
            </w:r>
          </w:p>
          <w:p w14:paraId="6B5EC264" w14:textId="73BDFFF3" w:rsidR="00B27BF2" w:rsidRPr="00B033DA" w:rsidRDefault="00B27BF2" w:rsidP="00FA139F">
            <w:pPr>
              <w:rPr>
                <w:rFonts w:ascii="Arial" w:hAnsi="Arial" w:cs="Arial"/>
                <w:sz w:val="24"/>
                <w:szCs w:val="24"/>
              </w:rPr>
            </w:pPr>
          </w:p>
        </w:tc>
      </w:tr>
      <w:tr w:rsidR="00A82873" w:rsidRPr="00B033DA" w14:paraId="77E36724" w14:textId="77777777" w:rsidTr="00E50411">
        <w:tc>
          <w:tcPr>
            <w:tcW w:w="1101" w:type="dxa"/>
          </w:tcPr>
          <w:p w14:paraId="69A186C6" w14:textId="77777777" w:rsidR="00A82873" w:rsidRPr="00B033DA" w:rsidRDefault="00A82873" w:rsidP="00FA139F">
            <w:pPr>
              <w:jc w:val="center"/>
              <w:rPr>
                <w:rFonts w:ascii="Arial" w:hAnsi="Arial" w:cs="Arial"/>
                <w:b/>
                <w:sz w:val="24"/>
                <w:szCs w:val="24"/>
              </w:rPr>
            </w:pPr>
          </w:p>
        </w:tc>
        <w:tc>
          <w:tcPr>
            <w:tcW w:w="8141" w:type="dxa"/>
            <w:gridSpan w:val="7"/>
          </w:tcPr>
          <w:p w14:paraId="4E9AC9FC" w14:textId="77777777" w:rsidR="00610C99" w:rsidRPr="00B033DA" w:rsidRDefault="00610C99" w:rsidP="00610C99">
            <w:pPr>
              <w:spacing w:after="200" w:line="276" w:lineRule="auto"/>
              <w:rPr>
                <w:rFonts w:ascii="Arial" w:eastAsiaTheme="minorHAnsi" w:hAnsi="Arial" w:cs="Arial"/>
                <w:sz w:val="24"/>
                <w:szCs w:val="24"/>
                <w:u w:val="single"/>
              </w:rPr>
            </w:pPr>
            <w:r w:rsidRPr="00B033DA">
              <w:rPr>
                <w:rFonts w:ascii="Arial" w:eastAsiaTheme="minorHAnsi" w:hAnsi="Arial" w:cs="Arial"/>
                <w:sz w:val="24"/>
                <w:szCs w:val="24"/>
                <w:u w:val="single"/>
              </w:rPr>
              <w:t>Activity on the Stamford Road land at the traffic lights/San Giorgio Junction = Update</w:t>
            </w:r>
          </w:p>
          <w:p w14:paraId="39A821D0" w14:textId="335B6BAB" w:rsidR="00744D27" w:rsidRDefault="00744D27" w:rsidP="001D6764">
            <w:pPr>
              <w:shd w:val="clear" w:color="auto" w:fill="FFFFFF"/>
              <w:overflowPunct/>
              <w:autoSpaceDE/>
              <w:autoSpaceDN/>
              <w:adjustRightInd/>
              <w:spacing w:before="104"/>
              <w:textAlignment w:val="auto"/>
              <w:rPr>
                <w:rFonts w:ascii="Arial" w:eastAsiaTheme="minorHAnsi" w:hAnsi="Arial" w:cs="Arial"/>
                <w:bCs/>
                <w:sz w:val="24"/>
                <w:szCs w:val="24"/>
              </w:rPr>
            </w:pPr>
            <w:r w:rsidRPr="001D6764">
              <w:rPr>
                <w:rFonts w:ascii="Arial" w:eastAsiaTheme="minorHAnsi" w:hAnsi="Arial" w:cs="Arial"/>
                <w:bCs/>
                <w:sz w:val="24"/>
                <w:szCs w:val="24"/>
              </w:rPr>
              <w:t xml:space="preserve">The Chair reported that following </w:t>
            </w:r>
            <w:r w:rsidR="006A093D">
              <w:rPr>
                <w:rFonts w:ascii="Arial" w:eastAsiaTheme="minorHAnsi" w:hAnsi="Arial" w:cs="Arial"/>
                <w:bCs/>
                <w:sz w:val="24"/>
                <w:szCs w:val="24"/>
              </w:rPr>
              <w:t xml:space="preserve">expressions of </w:t>
            </w:r>
            <w:r w:rsidRPr="001D6764">
              <w:rPr>
                <w:rFonts w:ascii="Arial" w:eastAsiaTheme="minorHAnsi" w:hAnsi="Arial" w:cs="Arial"/>
                <w:bCs/>
                <w:sz w:val="24"/>
                <w:szCs w:val="24"/>
              </w:rPr>
              <w:t xml:space="preserve">concern about works being carried out </w:t>
            </w:r>
            <w:r w:rsidR="00650889" w:rsidRPr="001D6764">
              <w:rPr>
                <w:rFonts w:ascii="Arial" w:eastAsiaTheme="minorHAnsi" w:hAnsi="Arial" w:cs="Arial"/>
                <w:bCs/>
                <w:sz w:val="24"/>
                <w:szCs w:val="24"/>
              </w:rPr>
              <w:t>on land at Stamford Road at the traffic lights/San Giorgio Junction</w:t>
            </w:r>
            <w:r w:rsidRPr="001D6764">
              <w:rPr>
                <w:rFonts w:ascii="Arial" w:eastAsiaTheme="minorHAnsi" w:hAnsi="Arial" w:cs="Arial"/>
                <w:bCs/>
                <w:sz w:val="24"/>
                <w:szCs w:val="24"/>
              </w:rPr>
              <w:t>, investigations ha</w:t>
            </w:r>
            <w:r w:rsidR="00650889" w:rsidRPr="001D6764">
              <w:rPr>
                <w:rFonts w:ascii="Arial" w:eastAsiaTheme="minorHAnsi" w:hAnsi="Arial" w:cs="Arial"/>
                <w:bCs/>
                <w:sz w:val="24"/>
                <w:szCs w:val="24"/>
              </w:rPr>
              <w:t>d</w:t>
            </w:r>
            <w:r w:rsidRPr="001D6764">
              <w:rPr>
                <w:rFonts w:ascii="Arial" w:eastAsiaTheme="minorHAnsi" w:hAnsi="Arial" w:cs="Arial"/>
                <w:bCs/>
                <w:sz w:val="24"/>
                <w:szCs w:val="24"/>
              </w:rPr>
              <w:t xml:space="preserve"> concluded that fence</w:t>
            </w:r>
            <w:r w:rsidR="00260FAB">
              <w:rPr>
                <w:rFonts w:ascii="Arial" w:eastAsiaTheme="minorHAnsi" w:hAnsi="Arial" w:cs="Arial"/>
                <w:bCs/>
                <w:sz w:val="24"/>
                <w:szCs w:val="24"/>
              </w:rPr>
              <w:t>-</w:t>
            </w:r>
            <w:r w:rsidRPr="001D6764">
              <w:rPr>
                <w:rFonts w:ascii="Arial" w:eastAsiaTheme="minorHAnsi" w:hAnsi="Arial" w:cs="Arial"/>
                <w:bCs/>
                <w:sz w:val="24"/>
                <w:szCs w:val="24"/>
              </w:rPr>
              <w:t>holes were being dug to erect a fence to contain the site</w:t>
            </w:r>
            <w:r w:rsidR="00037B89" w:rsidRPr="001D6764">
              <w:rPr>
                <w:rFonts w:ascii="Arial" w:eastAsiaTheme="minorHAnsi" w:hAnsi="Arial" w:cs="Arial"/>
                <w:bCs/>
                <w:sz w:val="24"/>
                <w:szCs w:val="24"/>
              </w:rPr>
              <w:t xml:space="preserve">. The </w:t>
            </w:r>
            <w:r w:rsidRPr="001D6764">
              <w:rPr>
                <w:rFonts w:ascii="Arial" w:eastAsiaTheme="minorHAnsi" w:hAnsi="Arial" w:cs="Arial"/>
                <w:bCs/>
                <w:sz w:val="24"/>
                <w:szCs w:val="24"/>
              </w:rPr>
              <w:t>substantive building works</w:t>
            </w:r>
            <w:r w:rsidR="00836185" w:rsidRPr="001D6764">
              <w:rPr>
                <w:rFonts w:ascii="Arial" w:eastAsiaTheme="minorHAnsi" w:hAnsi="Arial" w:cs="Arial"/>
                <w:bCs/>
                <w:sz w:val="24"/>
                <w:szCs w:val="24"/>
              </w:rPr>
              <w:t xml:space="preserve"> for which planning permission ha</w:t>
            </w:r>
            <w:r w:rsidR="00260FAB">
              <w:rPr>
                <w:rFonts w:ascii="Arial" w:eastAsiaTheme="minorHAnsi" w:hAnsi="Arial" w:cs="Arial"/>
                <w:bCs/>
                <w:sz w:val="24"/>
                <w:szCs w:val="24"/>
              </w:rPr>
              <w:t>d</w:t>
            </w:r>
            <w:r w:rsidR="00836185" w:rsidRPr="001D6764">
              <w:rPr>
                <w:rFonts w:ascii="Arial" w:eastAsiaTheme="minorHAnsi" w:hAnsi="Arial" w:cs="Arial"/>
                <w:bCs/>
                <w:sz w:val="24"/>
                <w:szCs w:val="24"/>
              </w:rPr>
              <w:t xml:space="preserve"> been granted</w:t>
            </w:r>
            <w:r w:rsidR="00DD16F5" w:rsidRPr="001D6764">
              <w:rPr>
                <w:rFonts w:ascii="Arial" w:eastAsiaTheme="minorHAnsi" w:hAnsi="Arial" w:cs="Arial"/>
                <w:bCs/>
                <w:sz w:val="24"/>
                <w:szCs w:val="24"/>
              </w:rPr>
              <w:t xml:space="preserve"> would</w:t>
            </w:r>
            <w:r w:rsidRPr="001D6764">
              <w:rPr>
                <w:rFonts w:ascii="Arial" w:eastAsiaTheme="minorHAnsi" w:hAnsi="Arial" w:cs="Arial"/>
                <w:bCs/>
                <w:sz w:val="24"/>
                <w:szCs w:val="24"/>
              </w:rPr>
              <w:t xml:space="preserve"> involve </w:t>
            </w:r>
            <w:r w:rsidR="00DD16F5" w:rsidRPr="001D6764">
              <w:rPr>
                <w:rFonts w:ascii="Arial" w:eastAsiaTheme="minorHAnsi" w:hAnsi="Arial" w:cs="Arial"/>
                <w:bCs/>
                <w:sz w:val="24"/>
                <w:szCs w:val="24"/>
              </w:rPr>
              <w:t xml:space="preserve">significant earth </w:t>
            </w:r>
            <w:r w:rsidRPr="001D6764">
              <w:rPr>
                <w:rFonts w:ascii="Arial" w:eastAsiaTheme="minorHAnsi" w:hAnsi="Arial" w:cs="Arial"/>
                <w:bCs/>
                <w:sz w:val="24"/>
                <w:szCs w:val="24"/>
              </w:rPr>
              <w:t xml:space="preserve">moving </w:t>
            </w:r>
            <w:r w:rsidR="00E12DFF" w:rsidRPr="001D6764">
              <w:rPr>
                <w:rFonts w:ascii="Arial" w:eastAsiaTheme="minorHAnsi" w:hAnsi="Arial" w:cs="Arial"/>
                <w:bCs/>
                <w:sz w:val="24"/>
                <w:szCs w:val="24"/>
              </w:rPr>
              <w:t>for which</w:t>
            </w:r>
            <w:r w:rsidRPr="001D6764">
              <w:rPr>
                <w:rFonts w:ascii="Arial" w:eastAsiaTheme="minorHAnsi" w:hAnsi="Arial" w:cs="Arial"/>
                <w:bCs/>
                <w:sz w:val="24"/>
                <w:szCs w:val="24"/>
              </w:rPr>
              <w:t xml:space="preserve"> pre commencement conditions </w:t>
            </w:r>
            <w:r w:rsidR="00E12DFF" w:rsidRPr="001D6764">
              <w:rPr>
                <w:rFonts w:ascii="Arial" w:eastAsiaTheme="minorHAnsi" w:hAnsi="Arial" w:cs="Arial"/>
                <w:bCs/>
                <w:sz w:val="24"/>
                <w:szCs w:val="24"/>
              </w:rPr>
              <w:t xml:space="preserve">would </w:t>
            </w:r>
            <w:r w:rsidRPr="001D6764">
              <w:rPr>
                <w:rFonts w:ascii="Arial" w:eastAsiaTheme="minorHAnsi" w:hAnsi="Arial" w:cs="Arial"/>
                <w:bCs/>
                <w:sz w:val="24"/>
                <w:szCs w:val="24"/>
              </w:rPr>
              <w:t xml:space="preserve">need to be met </w:t>
            </w:r>
            <w:r w:rsidR="00E12DFF" w:rsidRPr="001D6764">
              <w:rPr>
                <w:rFonts w:ascii="Arial" w:eastAsiaTheme="minorHAnsi" w:hAnsi="Arial" w:cs="Arial"/>
                <w:bCs/>
                <w:sz w:val="24"/>
                <w:szCs w:val="24"/>
              </w:rPr>
              <w:t>prior to any works commencing</w:t>
            </w:r>
            <w:r w:rsidRPr="001D6764">
              <w:rPr>
                <w:rFonts w:ascii="Arial" w:eastAsiaTheme="minorHAnsi" w:hAnsi="Arial" w:cs="Arial"/>
                <w:bCs/>
                <w:sz w:val="24"/>
                <w:szCs w:val="24"/>
              </w:rPr>
              <w:t>.</w:t>
            </w:r>
          </w:p>
          <w:p w14:paraId="532CCF72" w14:textId="77777777" w:rsidR="00A82873" w:rsidRDefault="00E12DFF" w:rsidP="001D6764">
            <w:pPr>
              <w:shd w:val="clear" w:color="auto" w:fill="FFFFFF"/>
              <w:overflowPunct/>
              <w:autoSpaceDE/>
              <w:autoSpaceDN/>
              <w:adjustRightInd/>
              <w:spacing w:before="104"/>
              <w:textAlignment w:val="auto"/>
              <w:rPr>
                <w:rFonts w:ascii="Arial" w:eastAsiaTheme="minorHAnsi" w:hAnsi="Arial" w:cs="Arial"/>
                <w:bCs/>
                <w:sz w:val="24"/>
                <w:szCs w:val="24"/>
              </w:rPr>
            </w:pPr>
            <w:r w:rsidRPr="001D6764">
              <w:rPr>
                <w:rFonts w:ascii="Arial" w:eastAsiaTheme="minorHAnsi" w:hAnsi="Arial" w:cs="Arial"/>
                <w:bCs/>
                <w:sz w:val="24"/>
                <w:szCs w:val="24"/>
              </w:rPr>
              <w:t>All</w:t>
            </w:r>
            <w:r w:rsidR="001D6764">
              <w:rPr>
                <w:rFonts w:ascii="Arial" w:eastAsiaTheme="minorHAnsi" w:hAnsi="Arial" w:cs="Arial"/>
                <w:bCs/>
                <w:sz w:val="24"/>
                <w:szCs w:val="24"/>
              </w:rPr>
              <w:t xml:space="preserve"> </w:t>
            </w:r>
            <w:r w:rsidR="00744D27" w:rsidRPr="001D6764">
              <w:rPr>
                <w:rFonts w:ascii="Arial" w:eastAsiaTheme="minorHAnsi" w:hAnsi="Arial" w:cs="Arial"/>
                <w:bCs/>
                <w:sz w:val="24"/>
                <w:szCs w:val="24"/>
              </w:rPr>
              <w:t xml:space="preserve">work </w:t>
            </w:r>
            <w:r w:rsidRPr="001D6764">
              <w:rPr>
                <w:rFonts w:ascii="Arial" w:eastAsiaTheme="minorHAnsi" w:hAnsi="Arial" w:cs="Arial"/>
                <w:bCs/>
                <w:sz w:val="24"/>
                <w:szCs w:val="24"/>
              </w:rPr>
              <w:t xml:space="preserve">at the site </w:t>
            </w:r>
            <w:r w:rsidR="00744D27" w:rsidRPr="001D6764">
              <w:rPr>
                <w:rFonts w:ascii="Arial" w:eastAsiaTheme="minorHAnsi" w:hAnsi="Arial" w:cs="Arial"/>
                <w:bCs/>
                <w:sz w:val="24"/>
                <w:szCs w:val="24"/>
              </w:rPr>
              <w:t>ha</w:t>
            </w:r>
            <w:r w:rsidRPr="001D6764">
              <w:rPr>
                <w:rFonts w:ascii="Arial" w:eastAsiaTheme="minorHAnsi" w:hAnsi="Arial" w:cs="Arial"/>
                <w:bCs/>
                <w:sz w:val="24"/>
                <w:szCs w:val="24"/>
              </w:rPr>
              <w:t>d</w:t>
            </w:r>
            <w:r w:rsidR="00744D27" w:rsidRPr="001D6764">
              <w:rPr>
                <w:rFonts w:ascii="Arial" w:eastAsiaTheme="minorHAnsi" w:hAnsi="Arial" w:cs="Arial"/>
                <w:bCs/>
                <w:sz w:val="24"/>
                <w:szCs w:val="24"/>
              </w:rPr>
              <w:t xml:space="preserve"> subsequently </w:t>
            </w:r>
            <w:r w:rsidRPr="001D6764">
              <w:rPr>
                <w:rFonts w:ascii="Arial" w:eastAsiaTheme="minorHAnsi" w:hAnsi="Arial" w:cs="Arial"/>
                <w:bCs/>
                <w:sz w:val="24"/>
                <w:szCs w:val="24"/>
              </w:rPr>
              <w:t>ceased</w:t>
            </w:r>
            <w:r w:rsidR="00744D27" w:rsidRPr="001D6764">
              <w:rPr>
                <w:rFonts w:ascii="Arial" w:eastAsiaTheme="minorHAnsi" w:hAnsi="Arial" w:cs="Arial"/>
                <w:bCs/>
                <w:sz w:val="24"/>
                <w:szCs w:val="24"/>
              </w:rPr>
              <w:t xml:space="preserve"> and the developer advised</w:t>
            </w:r>
            <w:r w:rsidRPr="001D6764">
              <w:rPr>
                <w:rFonts w:ascii="Arial" w:eastAsiaTheme="minorHAnsi" w:hAnsi="Arial" w:cs="Arial"/>
                <w:bCs/>
                <w:sz w:val="24"/>
                <w:szCs w:val="24"/>
              </w:rPr>
              <w:t xml:space="preserve"> of his obligations</w:t>
            </w:r>
            <w:r w:rsidR="00744D27" w:rsidRPr="001D6764">
              <w:rPr>
                <w:rFonts w:ascii="Arial" w:eastAsiaTheme="minorHAnsi" w:hAnsi="Arial" w:cs="Arial"/>
                <w:bCs/>
                <w:sz w:val="24"/>
                <w:szCs w:val="24"/>
              </w:rPr>
              <w:t>.</w:t>
            </w:r>
          </w:p>
          <w:p w14:paraId="74BC53AF" w14:textId="45E09CB0" w:rsidR="00260FAB" w:rsidRPr="00B033DA" w:rsidRDefault="00260FAB" w:rsidP="001D6764">
            <w:pPr>
              <w:shd w:val="clear" w:color="auto" w:fill="FFFFFF"/>
              <w:overflowPunct/>
              <w:autoSpaceDE/>
              <w:autoSpaceDN/>
              <w:adjustRightInd/>
              <w:spacing w:before="104"/>
              <w:textAlignment w:val="auto"/>
              <w:rPr>
                <w:rFonts w:ascii="Arial" w:hAnsi="Arial" w:cs="Arial"/>
                <w:color w:val="000000"/>
                <w:sz w:val="24"/>
                <w:szCs w:val="24"/>
                <w:lang w:eastAsia="en-GB"/>
              </w:rPr>
            </w:pPr>
          </w:p>
        </w:tc>
      </w:tr>
      <w:tr w:rsidR="00E12DFF" w:rsidRPr="00B033DA" w14:paraId="4C9D5423" w14:textId="77777777" w:rsidTr="00737AF3">
        <w:tc>
          <w:tcPr>
            <w:tcW w:w="1101" w:type="dxa"/>
          </w:tcPr>
          <w:p w14:paraId="3974064D" w14:textId="77777777" w:rsidR="00E12DFF" w:rsidRPr="00B033DA" w:rsidRDefault="00E12DFF" w:rsidP="00FA139F">
            <w:pPr>
              <w:jc w:val="center"/>
              <w:rPr>
                <w:rFonts w:ascii="Arial" w:hAnsi="Arial" w:cs="Arial"/>
                <w:b/>
                <w:sz w:val="24"/>
                <w:szCs w:val="24"/>
              </w:rPr>
            </w:pPr>
          </w:p>
        </w:tc>
        <w:tc>
          <w:tcPr>
            <w:tcW w:w="1593" w:type="dxa"/>
            <w:gridSpan w:val="2"/>
          </w:tcPr>
          <w:p w14:paraId="73A9D582" w14:textId="1DA672BD" w:rsidR="00E12DFF" w:rsidRPr="00B033DA" w:rsidRDefault="00E12DFF" w:rsidP="00610C99">
            <w:pPr>
              <w:spacing w:after="200" w:line="276" w:lineRule="auto"/>
              <w:rPr>
                <w:rFonts w:ascii="Arial" w:eastAsiaTheme="minorHAnsi" w:hAnsi="Arial" w:cs="Arial"/>
                <w:sz w:val="24"/>
                <w:szCs w:val="24"/>
              </w:rPr>
            </w:pPr>
            <w:r w:rsidRPr="00B033DA">
              <w:rPr>
                <w:rFonts w:ascii="Arial" w:eastAsiaTheme="minorHAnsi" w:hAnsi="Arial" w:cs="Arial"/>
                <w:sz w:val="24"/>
                <w:szCs w:val="24"/>
              </w:rPr>
              <w:t>RESOLVED</w:t>
            </w:r>
            <w:r w:rsidR="00737AF3" w:rsidRPr="00B033DA">
              <w:rPr>
                <w:rFonts w:ascii="Arial" w:eastAsiaTheme="minorHAnsi" w:hAnsi="Arial" w:cs="Arial"/>
                <w:sz w:val="24"/>
                <w:szCs w:val="24"/>
              </w:rPr>
              <w:t>:</w:t>
            </w:r>
          </w:p>
        </w:tc>
        <w:tc>
          <w:tcPr>
            <w:tcW w:w="6548" w:type="dxa"/>
            <w:gridSpan w:val="5"/>
          </w:tcPr>
          <w:p w14:paraId="33227989" w14:textId="60EFF940" w:rsidR="00E12DFF" w:rsidRPr="00B033DA" w:rsidRDefault="00737AF3" w:rsidP="00610C99">
            <w:pPr>
              <w:spacing w:after="200" w:line="276" w:lineRule="auto"/>
              <w:rPr>
                <w:rFonts w:ascii="Arial" w:eastAsiaTheme="minorHAnsi" w:hAnsi="Arial" w:cs="Arial"/>
                <w:sz w:val="24"/>
                <w:szCs w:val="24"/>
              </w:rPr>
            </w:pPr>
            <w:r w:rsidRPr="00B033DA">
              <w:rPr>
                <w:rFonts w:ascii="Arial" w:eastAsiaTheme="minorHAnsi" w:hAnsi="Arial" w:cs="Arial"/>
                <w:sz w:val="24"/>
                <w:szCs w:val="24"/>
              </w:rPr>
              <w:t>That the report be noted.</w:t>
            </w:r>
          </w:p>
        </w:tc>
      </w:tr>
      <w:tr w:rsidR="00FA139F" w:rsidRPr="00B033DA" w14:paraId="6A6E03AB" w14:textId="77777777" w:rsidTr="00E50411">
        <w:tc>
          <w:tcPr>
            <w:tcW w:w="1101" w:type="dxa"/>
          </w:tcPr>
          <w:p w14:paraId="60A8D869" w14:textId="3EEDFE12" w:rsidR="00FA139F" w:rsidRPr="00B033DA" w:rsidRDefault="001A2CB3" w:rsidP="00FA139F">
            <w:pPr>
              <w:jc w:val="center"/>
              <w:rPr>
                <w:rFonts w:ascii="Arial" w:hAnsi="Arial" w:cs="Arial"/>
                <w:b/>
                <w:sz w:val="24"/>
                <w:szCs w:val="24"/>
              </w:rPr>
            </w:pPr>
            <w:r>
              <w:rPr>
                <w:rFonts w:ascii="Arial" w:hAnsi="Arial" w:cs="Arial"/>
                <w:b/>
                <w:sz w:val="24"/>
                <w:szCs w:val="24"/>
              </w:rPr>
              <w:t>278</w:t>
            </w:r>
            <w:r w:rsidR="00B8282D">
              <w:rPr>
                <w:rFonts w:ascii="Arial" w:hAnsi="Arial" w:cs="Arial"/>
                <w:b/>
                <w:sz w:val="24"/>
                <w:szCs w:val="24"/>
              </w:rPr>
              <w:t>9</w:t>
            </w:r>
          </w:p>
        </w:tc>
        <w:tc>
          <w:tcPr>
            <w:tcW w:w="8141" w:type="dxa"/>
            <w:gridSpan w:val="7"/>
          </w:tcPr>
          <w:p w14:paraId="09704576" w14:textId="77777777" w:rsidR="00FA139F" w:rsidRPr="00B033DA" w:rsidRDefault="00FA139F" w:rsidP="00FA139F">
            <w:pPr>
              <w:rPr>
                <w:rFonts w:ascii="Arial" w:eastAsiaTheme="minorHAnsi" w:hAnsi="Arial" w:cs="Arial"/>
                <w:b/>
                <w:bCs/>
                <w:color w:val="333333"/>
                <w:sz w:val="24"/>
                <w:szCs w:val="24"/>
                <w:shd w:val="clear" w:color="auto" w:fill="FFFFFF"/>
              </w:rPr>
            </w:pPr>
            <w:r w:rsidRPr="00B033DA">
              <w:rPr>
                <w:rFonts w:ascii="Arial" w:eastAsiaTheme="minorHAnsi" w:hAnsi="Arial" w:cs="Arial"/>
                <w:b/>
                <w:bCs/>
                <w:color w:val="333333"/>
                <w:sz w:val="24"/>
                <w:szCs w:val="24"/>
                <w:shd w:val="clear" w:color="auto" w:fill="FFFFFF"/>
              </w:rPr>
              <w:t>Chair’s Announcements</w:t>
            </w:r>
          </w:p>
          <w:p w14:paraId="196AE934" w14:textId="77777777" w:rsidR="00FA139F" w:rsidRPr="00B033DA" w:rsidRDefault="00FA139F" w:rsidP="00FA139F">
            <w:pPr>
              <w:rPr>
                <w:rFonts w:ascii="Arial" w:eastAsiaTheme="minorHAnsi" w:hAnsi="Arial" w:cs="Arial"/>
                <w:b/>
                <w:bCs/>
                <w:color w:val="333333"/>
                <w:sz w:val="24"/>
                <w:szCs w:val="24"/>
                <w:shd w:val="clear" w:color="auto" w:fill="FFFFFF"/>
              </w:rPr>
            </w:pPr>
          </w:p>
          <w:p w14:paraId="4361741A" w14:textId="450F6CD4" w:rsidR="00FA139F" w:rsidRDefault="00FA139F" w:rsidP="00FA139F">
            <w:pPr>
              <w:rPr>
                <w:rFonts w:ascii="Arial" w:hAnsi="Arial" w:cs="Arial"/>
                <w:sz w:val="24"/>
                <w:szCs w:val="24"/>
              </w:rPr>
            </w:pPr>
            <w:r w:rsidRPr="00B033DA">
              <w:rPr>
                <w:rFonts w:ascii="Arial" w:hAnsi="Arial" w:cs="Arial"/>
                <w:sz w:val="24"/>
                <w:szCs w:val="24"/>
              </w:rPr>
              <w:t xml:space="preserve">The Chair </w:t>
            </w:r>
            <w:r w:rsidR="00B773FC" w:rsidRPr="00B033DA">
              <w:rPr>
                <w:rFonts w:ascii="Arial" w:hAnsi="Arial" w:cs="Arial"/>
                <w:sz w:val="24"/>
                <w:szCs w:val="24"/>
              </w:rPr>
              <w:t>reported</w:t>
            </w:r>
            <w:r w:rsidR="000B21F9" w:rsidRPr="00B033DA">
              <w:rPr>
                <w:rFonts w:ascii="Arial" w:hAnsi="Arial" w:cs="Arial"/>
                <w:sz w:val="24"/>
                <w:szCs w:val="24"/>
              </w:rPr>
              <w:t xml:space="preserve"> as follow</w:t>
            </w:r>
            <w:r w:rsidR="00E857D2" w:rsidRPr="00B033DA">
              <w:rPr>
                <w:rFonts w:ascii="Arial" w:hAnsi="Arial" w:cs="Arial"/>
                <w:sz w:val="24"/>
                <w:szCs w:val="24"/>
              </w:rPr>
              <w:t>s</w:t>
            </w:r>
            <w:r w:rsidR="00B773FC" w:rsidRPr="00B033DA">
              <w:rPr>
                <w:rFonts w:ascii="Arial" w:hAnsi="Arial" w:cs="Arial"/>
                <w:sz w:val="24"/>
                <w:szCs w:val="24"/>
              </w:rPr>
              <w:t>:</w:t>
            </w:r>
          </w:p>
          <w:p w14:paraId="3A46CB3A" w14:textId="77777777" w:rsidR="00260FAB" w:rsidRPr="00B033DA" w:rsidRDefault="00260FAB" w:rsidP="00FA139F">
            <w:pPr>
              <w:rPr>
                <w:rFonts w:ascii="Arial" w:hAnsi="Arial" w:cs="Arial"/>
                <w:sz w:val="24"/>
                <w:szCs w:val="24"/>
              </w:rPr>
            </w:pPr>
          </w:p>
          <w:p w14:paraId="5C4B8969" w14:textId="77777777" w:rsidR="00BD6829" w:rsidRPr="00B033DA" w:rsidRDefault="00937A3D" w:rsidP="00BD6829">
            <w:pPr>
              <w:pStyle w:val="ListParagraph"/>
              <w:numPr>
                <w:ilvl w:val="0"/>
                <w:numId w:val="15"/>
              </w:numPr>
              <w:rPr>
                <w:rFonts w:ascii="Arial" w:hAnsi="Arial" w:cs="Arial"/>
                <w:color w:val="333333"/>
                <w:sz w:val="24"/>
                <w:szCs w:val="24"/>
                <w:shd w:val="clear" w:color="auto" w:fill="FFFFFF"/>
              </w:rPr>
            </w:pPr>
            <w:r w:rsidRPr="00B033DA">
              <w:rPr>
                <w:rFonts w:ascii="Arial" w:hAnsi="Arial" w:cs="Arial"/>
                <w:color w:val="333333"/>
                <w:sz w:val="24"/>
                <w:szCs w:val="24"/>
                <w:shd w:val="clear" w:color="auto" w:fill="FFFFFF"/>
              </w:rPr>
              <w:t>A series of neighbourhood Plan meetings had taken place to seek initial views of the community on a variety of issue</w:t>
            </w:r>
            <w:r w:rsidR="00C46592" w:rsidRPr="00B033DA">
              <w:rPr>
                <w:rFonts w:ascii="Arial" w:hAnsi="Arial" w:cs="Arial"/>
                <w:color w:val="333333"/>
                <w:sz w:val="24"/>
                <w:szCs w:val="24"/>
                <w:shd w:val="clear" w:color="auto" w:fill="FFFFFF"/>
              </w:rPr>
              <w:t xml:space="preserve">s to be included in the plan. It was acknowledged that the </w:t>
            </w:r>
            <w:r w:rsidR="00742603" w:rsidRPr="00B033DA">
              <w:rPr>
                <w:rFonts w:ascii="Arial" w:hAnsi="Arial" w:cs="Arial"/>
                <w:color w:val="333333"/>
                <w:sz w:val="24"/>
                <w:szCs w:val="24"/>
                <w:shd w:val="clear" w:color="auto" w:fill="FFFFFF"/>
              </w:rPr>
              <w:t>adoption of the final plan would take a considerable period of time</w:t>
            </w:r>
            <w:r w:rsidR="00BD6829" w:rsidRPr="00B033DA">
              <w:rPr>
                <w:rFonts w:ascii="Arial" w:hAnsi="Arial" w:cs="Arial"/>
                <w:color w:val="333333"/>
                <w:sz w:val="24"/>
                <w:szCs w:val="24"/>
                <w:shd w:val="clear" w:color="auto" w:fill="FFFFFF"/>
              </w:rPr>
              <w:t>.</w:t>
            </w:r>
          </w:p>
          <w:p w14:paraId="071751E8" w14:textId="161A7819" w:rsidR="00BD6829" w:rsidRPr="00B033DA" w:rsidRDefault="00BD6829" w:rsidP="00BD6829">
            <w:pPr>
              <w:pStyle w:val="ListParagraph"/>
              <w:numPr>
                <w:ilvl w:val="0"/>
                <w:numId w:val="15"/>
              </w:numPr>
              <w:rPr>
                <w:rFonts w:ascii="Arial" w:hAnsi="Arial" w:cs="Arial"/>
                <w:color w:val="333333"/>
                <w:sz w:val="24"/>
                <w:szCs w:val="24"/>
                <w:shd w:val="clear" w:color="auto" w:fill="FFFFFF"/>
              </w:rPr>
            </w:pPr>
            <w:r w:rsidRPr="00B033DA">
              <w:rPr>
                <w:rFonts w:ascii="Arial" w:hAnsi="Arial" w:cs="Arial"/>
                <w:color w:val="333333"/>
                <w:sz w:val="24"/>
                <w:szCs w:val="24"/>
                <w:shd w:val="clear" w:color="auto" w:fill="FFFFFF"/>
              </w:rPr>
              <w:t>The Town Council had facilitated a series of meetings and consultations</w:t>
            </w:r>
            <w:r w:rsidR="00114D39" w:rsidRPr="00B033DA">
              <w:rPr>
                <w:rFonts w:ascii="Arial" w:hAnsi="Arial" w:cs="Arial"/>
                <w:color w:val="333333"/>
                <w:sz w:val="24"/>
                <w:szCs w:val="24"/>
                <w:shd w:val="clear" w:color="auto" w:fill="FFFFFF"/>
              </w:rPr>
              <w:t xml:space="preserve"> to address concerns from the community about  the </w:t>
            </w:r>
            <w:r w:rsidR="00F92962" w:rsidRPr="00B033DA">
              <w:rPr>
                <w:rFonts w:ascii="Arial" w:hAnsi="Arial" w:cs="Arial"/>
                <w:color w:val="333333"/>
                <w:sz w:val="24"/>
                <w:szCs w:val="24"/>
                <w:shd w:val="clear" w:color="auto" w:fill="FFFFFF"/>
              </w:rPr>
              <w:t>T</w:t>
            </w:r>
            <w:r w:rsidR="00114D39" w:rsidRPr="00B033DA">
              <w:rPr>
                <w:rFonts w:ascii="Arial" w:hAnsi="Arial" w:cs="Arial"/>
                <w:color w:val="333333"/>
                <w:sz w:val="24"/>
                <w:szCs w:val="24"/>
                <w:shd w:val="clear" w:color="auto" w:fill="FFFFFF"/>
              </w:rPr>
              <w:t xml:space="preserve">ranspennine </w:t>
            </w:r>
            <w:r w:rsidR="00F92962" w:rsidRPr="00B033DA">
              <w:rPr>
                <w:rFonts w:ascii="Arial" w:hAnsi="Arial" w:cs="Arial"/>
                <w:color w:val="333333"/>
                <w:sz w:val="24"/>
                <w:szCs w:val="24"/>
                <w:shd w:val="clear" w:color="auto" w:fill="FFFFFF"/>
              </w:rPr>
              <w:t>R</w:t>
            </w:r>
            <w:r w:rsidR="00114D39" w:rsidRPr="00B033DA">
              <w:rPr>
                <w:rFonts w:ascii="Arial" w:hAnsi="Arial" w:cs="Arial"/>
                <w:color w:val="333333"/>
                <w:sz w:val="24"/>
                <w:szCs w:val="24"/>
                <w:shd w:val="clear" w:color="auto" w:fill="FFFFFF"/>
              </w:rPr>
              <w:t>oute Upgrad</w:t>
            </w:r>
            <w:r w:rsidR="00F92962" w:rsidRPr="00B033DA">
              <w:rPr>
                <w:rFonts w:ascii="Arial" w:hAnsi="Arial" w:cs="Arial"/>
                <w:color w:val="333333"/>
                <w:sz w:val="24"/>
                <w:szCs w:val="24"/>
                <w:shd w:val="clear" w:color="auto" w:fill="FFFFFF"/>
              </w:rPr>
              <w:t>e and in particular about the proposed new rail station.</w:t>
            </w:r>
            <w:r w:rsidR="00742603" w:rsidRPr="00B033DA">
              <w:rPr>
                <w:rFonts w:ascii="Arial" w:hAnsi="Arial" w:cs="Arial"/>
                <w:color w:val="333333"/>
                <w:sz w:val="24"/>
                <w:szCs w:val="24"/>
                <w:shd w:val="clear" w:color="auto" w:fill="FFFFFF"/>
              </w:rPr>
              <w:t xml:space="preserve"> </w:t>
            </w:r>
            <w:r w:rsidRPr="00B033DA">
              <w:rPr>
                <w:rFonts w:ascii="Arial" w:hAnsi="Arial" w:cs="Arial"/>
                <w:sz w:val="24"/>
                <w:szCs w:val="24"/>
              </w:rPr>
              <w:t>In due course, a formal public meeting would take place involving Network Rail at which the final proposals would be presented.</w:t>
            </w:r>
          </w:p>
          <w:p w14:paraId="3F309961" w14:textId="001DC937" w:rsidR="00B773FC" w:rsidRPr="00B033DA" w:rsidRDefault="00DC4D70" w:rsidP="000B21F9">
            <w:pPr>
              <w:pStyle w:val="ListParagraph"/>
              <w:numPr>
                <w:ilvl w:val="0"/>
                <w:numId w:val="15"/>
              </w:numPr>
              <w:rPr>
                <w:rFonts w:ascii="Arial" w:hAnsi="Arial" w:cs="Arial"/>
                <w:color w:val="333333"/>
                <w:sz w:val="24"/>
                <w:szCs w:val="24"/>
                <w:shd w:val="clear" w:color="auto" w:fill="FFFFFF"/>
              </w:rPr>
            </w:pPr>
            <w:r w:rsidRPr="00B033DA">
              <w:rPr>
                <w:rFonts w:ascii="Arial" w:hAnsi="Arial" w:cs="Arial"/>
                <w:color w:val="333333"/>
                <w:sz w:val="24"/>
                <w:szCs w:val="24"/>
                <w:shd w:val="clear" w:color="auto" w:fill="FFFFFF"/>
              </w:rPr>
              <w:t>Assistance was being given to Micklehurst residents following concerns about the ownership and fencing of land in the locality.</w:t>
            </w:r>
          </w:p>
          <w:p w14:paraId="1916DA61" w14:textId="556EEC1E" w:rsidR="00DC4D70" w:rsidRPr="00B033DA" w:rsidRDefault="00044771" w:rsidP="000B21F9">
            <w:pPr>
              <w:pStyle w:val="ListParagraph"/>
              <w:numPr>
                <w:ilvl w:val="0"/>
                <w:numId w:val="15"/>
              </w:numPr>
              <w:rPr>
                <w:rFonts w:ascii="Arial" w:hAnsi="Arial" w:cs="Arial"/>
                <w:color w:val="333333"/>
                <w:sz w:val="24"/>
                <w:szCs w:val="24"/>
                <w:shd w:val="clear" w:color="auto" w:fill="FFFFFF"/>
              </w:rPr>
            </w:pPr>
            <w:r w:rsidRPr="00B033DA">
              <w:rPr>
                <w:rFonts w:ascii="Arial" w:hAnsi="Arial" w:cs="Arial"/>
                <w:color w:val="333333"/>
                <w:sz w:val="24"/>
                <w:szCs w:val="24"/>
                <w:shd w:val="clear" w:color="auto" w:fill="FFFFFF"/>
              </w:rPr>
              <w:t xml:space="preserve">Attempts were being made to </w:t>
            </w:r>
            <w:r w:rsidR="0009341D" w:rsidRPr="00B033DA">
              <w:rPr>
                <w:rFonts w:ascii="Arial" w:hAnsi="Arial" w:cs="Arial"/>
                <w:color w:val="333333"/>
                <w:sz w:val="24"/>
                <w:szCs w:val="24"/>
                <w:shd w:val="clear" w:color="auto" w:fill="FFFFFF"/>
              </w:rPr>
              <w:t>improve the cleanliness of streets in Mossley including gully cleaning</w:t>
            </w:r>
            <w:r w:rsidR="00B9514A" w:rsidRPr="00B033DA">
              <w:rPr>
                <w:rFonts w:ascii="Arial" w:hAnsi="Arial" w:cs="Arial"/>
                <w:color w:val="333333"/>
                <w:sz w:val="24"/>
                <w:szCs w:val="24"/>
                <w:shd w:val="clear" w:color="auto" w:fill="FFFFFF"/>
              </w:rPr>
              <w:t>.</w:t>
            </w:r>
          </w:p>
          <w:p w14:paraId="12E4654A" w14:textId="06A351B3" w:rsidR="00B9514A" w:rsidRPr="00B033DA" w:rsidRDefault="00B9514A" w:rsidP="000B21F9">
            <w:pPr>
              <w:pStyle w:val="ListParagraph"/>
              <w:numPr>
                <w:ilvl w:val="0"/>
                <w:numId w:val="15"/>
              </w:numPr>
              <w:rPr>
                <w:rFonts w:ascii="Arial" w:hAnsi="Arial" w:cs="Arial"/>
                <w:color w:val="333333"/>
                <w:sz w:val="24"/>
                <w:szCs w:val="24"/>
                <w:shd w:val="clear" w:color="auto" w:fill="FFFFFF"/>
              </w:rPr>
            </w:pPr>
            <w:r w:rsidRPr="00B033DA">
              <w:rPr>
                <w:rFonts w:ascii="Arial" w:hAnsi="Arial" w:cs="Arial"/>
                <w:color w:val="333333"/>
                <w:sz w:val="24"/>
                <w:szCs w:val="24"/>
                <w:shd w:val="clear" w:color="auto" w:fill="FFFFFF"/>
              </w:rPr>
              <w:t>The Town Council had adopted an ‘Overdevelopment</w:t>
            </w:r>
            <w:r w:rsidR="00AF7FAC" w:rsidRPr="00B033DA">
              <w:rPr>
                <w:rFonts w:ascii="Arial" w:hAnsi="Arial" w:cs="Arial"/>
                <w:color w:val="333333"/>
                <w:sz w:val="24"/>
                <w:szCs w:val="24"/>
                <w:shd w:val="clear" w:color="auto" w:fill="FFFFFF"/>
              </w:rPr>
              <w:t xml:space="preserve">’ statement which could be viewed </w:t>
            </w:r>
            <w:r w:rsidR="0026503E" w:rsidRPr="00B033DA">
              <w:rPr>
                <w:rFonts w:ascii="Arial" w:hAnsi="Arial" w:cs="Arial"/>
                <w:color w:val="333333"/>
                <w:sz w:val="24"/>
                <w:szCs w:val="24"/>
                <w:shd w:val="clear" w:color="auto" w:fill="FFFFFF"/>
              </w:rPr>
              <w:t>on</w:t>
            </w:r>
            <w:r w:rsidR="00AF7FAC" w:rsidRPr="00B033DA">
              <w:rPr>
                <w:rFonts w:ascii="Arial" w:hAnsi="Arial" w:cs="Arial"/>
                <w:color w:val="333333"/>
                <w:sz w:val="24"/>
                <w:szCs w:val="24"/>
                <w:shd w:val="clear" w:color="auto" w:fill="FFFFFF"/>
              </w:rPr>
              <w:t xml:space="preserve"> the Town Council website</w:t>
            </w:r>
            <w:r w:rsidR="0026503E" w:rsidRPr="00B033DA">
              <w:rPr>
                <w:rFonts w:ascii="Arial" w:hAnsi="Arial" w:cs="Arial"/>
                <w:color w:val="333333"/>
                <w:sz w:val="24"/>
                <w:szCs w:val="24"/>
                <w:shd w:val="clear" w:color="auto" w:fill="FFFFFF"/>
              </w:rPr>
              <w:t xml:space="preserve"> via the following link:</w:t>
            </w:r>
          </w:p>
          <w:p w14:paraId="100DFA87" w14:textId="104EA935" w:rsidR="0026503E" w:rsidRPr="00B033DA" w:rsidRDefault="007846B0" w:rsidP="0026503E">
            <w:pPr>
              <w:pStyle w:val="ListParagraph"/>
              <w:rPr>
                <w:rFonts w:ascii="Arial" w:eastAsia="Times New Roman" w:hAnsi="Arial" w:cs="Arial"/>
                <w:sz w:val="24"/>
                <w:szCs w:val="24"/>
              </w:rPr>
            </w:pPr>
            <w:hyperlink r:id="rId8" w:history="1">
              <w:r w:rsidRPr="00B033DA">
                <w:rPr>
                  <w:rFonts w:ascii="Arial" w:eastAsia="Times New Roman" w:hAnsi="Arial" w:cs="Arial"/>
                  <w:color w:val="0000FF"/>
                  <w:sz w:val="24"/>
                  <w:szCs w:val="24"/>
                  <w:u w:val="single"/>
                </w:rPr>
                <w:t>Housing Overdevelopment in Mossley – Mossley Town Council</w:t>
              </w:r>
            </w:hyperlink>
          </w:p>
          <w:p w14:paraId="0FD656A1" w14:textId="243ABEB0" w:rsidR="007846B0" w:rsidRPr="00B033DA" w:rsidRDefault="00EA20BC" w:rsidP="007846B0">
            <w:pPr>
              <w:pStyle w:val="ListParagraph"/>
              <w:numPr>
                <w:ilvl w:val="0"/>
                <w:numId w:val="15"/>
              </w:numPr>
              <w:rPr>
                <w:rFonts w:ascii="Arial" w:hAnsi="Arial" w:cs="Arial"/>
                <w:color w:val="333333"/>
                <w:sz w:val="24"/>
                <w:szCs w:val="24"/>
                <w:shd w:val="clear" w:color="auto" w:fill="FFFFFF"/>
              </w:rPr>
            </w:pPr>
            <w:r w:rsidRPr="00B033DA">
              <w:rPr>
                <w:rFonts w:ascii="Arial" w:hAnsi="Arial" w:cs="Arial"/>
                <w:color w:val="333333"/>
                <w:sz w:val="24"/>
                <w:szCs w:val="24"/>
                <w:shd w:val="clear" w:color="auto" w:fill="FFFFFF"/>
              </w:rPr>
              <w:t>A s</w:t>
            </w:r>
            <w:r w:rsidR="003C0B8F" w:rsidRPr="00B033DA">
              <w:rPr>
                <w:rFonts w:ascii="Arial" w:hAnsi="Arial" w:cs="Arial"/>
                <w:color w:val="333333"/>
                <w:sz w:val="24"/>
                <w:szCs w:val="24"/>
                <w:shd w:val="clear" w:color="auto" w:fill="FFFFFF"/>
              </w:rPr>
              <w:t>e</w:t>
            </w:r>
            <w:r w:rsidRPr="00B033DA">
              <w:rPr>
                <w:rFonts w:ascii="Arial" w:hAnsi="Arial" w:cs="Arial"/>
                <w:color w:val="333333"/>
                <w:sz w:val="24"/>
                <w:szCs w:val="24"/>
                <w:shd w:val="clear" w:color="auto" w:fill="FFFFFF"/>
              </w:rPr>
              <w:t xml:space="preserve">ries of </w:t>
            </w:r>
            <w:r w:rsidR="003C0B8F" w:rsidRPr="00B033DA">
              <w:rPr>
                <w:rFonts w:ascii="Arial" w:hAnsi="Arial" w:cs="Arial"/>
                <w:color w:val="333333"/>
                <w:sz w:val="24"/>
                <w:szCs w:val="24"/>
                <w:shd w:val="clear" w:color="auto" w:fill="FFFFFF"/>
              </w:rPr>
              <w:t xml:space="preserve">plans and policies </w:t>
            </w:r>
            <w:r w:rsidR="009009C6" w:rsidRPr="00B033DA">
              <w:rPr>
                <w:rFonts w:ascii="Arial" w:hAnsi="Arial" w:cs="Arial"/>
                <w:color w:val="333333"/>
                <w:sz w:val="24"/>
                <w:szCs w:val="24"/>
                <w:shd w:val="clear" w:color="auto" w:fill="FFFFFF"/>
              </w:rPr>
              <w:t>covering ‘</w:t>
            </w:r>
            <w:r w:rsidR="009009C6" w:rsidRPr="00B033DA">
              <w:rPr>
                <w:rFonts w:ascii="Arial" w:hAnsi="Arial" w:cs="Arial"/>
                <w:color w:val="000000"/>
                <w:sz w:val="24"/>
                <w:szCs w:val="24"/>
              </w:rPr>
              <w:t>Mossley Capital of Culture</w:t>
            </w:r>
            <w:r w:rsidR="008F5A80" w:rsidRPr="00B033DA">
              <w:rPr>
                <w:rFonts w:ascii="Arial" w:hAnsi="Arial" w:cs="Arial"/>
                <w:color w:val="000000"/>
                <w:sz w:val="24"/>
                <w:szCs w:val="24"/>
              </w:rPr>
              <w:t>’</w:t>
            </w:r>
            <w:r w:rsidR="00233C6F">
              <w:rPr>
                <w:rFonts w:ascii="Arial" w:hAnsi="Arial" w:cs="Arial"/>
                <w:color w:val="000000"/>
                <w:sz w:val="24"/>
                <w:szCs w:val="24"/>
              </w:rPr>
              <w:t>;</w:t>
            </w:r>
            <w:r w:rsidR="008F5A80" w:rsidRPr="00B033DA">
              <w:rPr>
                <w:rFonts w:ascii="Arial" w:hAnsi="Arial" w:cs="Arial"/>
                <w:color w:val="000000"/>
                <w:sz w:val="24"/>
                <w:szCs w:val="24"/>
              </w:rPr>
              <w:t xml:space="preserve"> ‘</w:t>
            </w:r>
            <w:r w:rsidR="00B268A7" w:rsidRPr="00B033DA">
              <w:rPr>
                <w:rFonts w:ascii="Arial" w:hAnsi="Arial" w:cs="Arial"/>
                <w:color w:val="000000"/>
                <w:sz w:val="24"/>
                <w:szCs w:val="24"/>
              </w:rPr>
              <w:t>No</w:t>
            </w:r>
            <w:r w:rsidR="004A6828" w:rsidRPr="00B033DA">
              <w:rPr>
                <w:rFonts w:ascii="Arial" w:hAnsi="Arial" w:cs="Arial"/>
                <w:color w:val="000000"/>
                <w:sz w:val="24"/>
                <w:szCs w:val="24"/>
              </w:rPr>
              <w:t xml:space="preserve"> M</w:t>
            </w:r>
            <w:r w:rsidR="00B268A7" w:rsidRPr="00B033DA">
              <w:rPr>
                <w:rFonts w:ascii="Arial" w:hAnsi="Arial" w:cs="Arial"/>
                <w:color w:val="000000"/>
                <w:sz w:val="24"/>
                <w:szCs w:val="24"/>
              </w:rPr>
              <w:t>ore</w:t>
            </w:r>
            <w:r w:rsidR="004A6828" w:rsidRPr="00B033DA">
              <w:rPr>
                <w:rFonts w:ascii="Arial" w:hAnsi="Arial" w:cs="Arial"/>
                <w:color w:val="000000"/>
                <w:sz w:val="24"/>
                <w:szCs w:val="24"/>
              </w:rPr>
              <w:t xml:space="preserve"> E</w:t>
            </w:r>
            <w:r w:rsidR="00B268A7" w:rsidRPr="00B033DA">
              <w:rPr>
                <w:rFonts w:ascii="Arial" w:hAnsi="Arial" w:cs="Arial"/>
                <w:color w:val="000000"/>
                <w:sz w:val="24"/>
                <w:szCs w:val="24"/>
              </w:rPr>
              <w:t>yesores</w:t>
            </w:r>
            <w:r w:rsidR="004A6828" w:rsidRPr="00B033DA">
              <w:rPr>
                <w:rFonts w:ascii="Arial" w:hAnsi="Arial" w:cs="Arial"/>
                <w:color w:val="000000"/>
                <w:sz w:val="24"/>
                <w:szCs w:val="24"/>
              </w:rPr>
              <w:t>’</w:t>
            </w:r>
            <w:r w:rsidR="00EE72FD">
              <w:rPr>
                <w:rFonts w:ascii="Arial" w:hAnsi="Arial" w:cs="Arial"/>
                <w:color w:val="000000"/>
                <w:sz w:val="24"/>
                <w:szCs w:val="24"/>
              </w:rPr>
              <w:t>;</w:t>
            </w:r>
            <w:r w:rsidR="004A6828" w:rsidRPr="00B033DA">
              <w:rPr>
                <w:rFonts w:ascii="Arial" w:hAnsi="Arial" w:cs="Arial"/>
                <w:color w:val="000000"/>
                <w:sz w:val="24"/>
                <w:szCs w:val="24"/>
              </w:rPr>
              <w:t xml:space="preserve"> </w:t>
            </w:r>
            <w:r w:rsidR="00AF4CEE" w:rsidRPr="00B033DA">
              <w:rPr>
                <w:rFonts w:ascii="Arial" w:hAnsi="Arial" w:cs="Arial"/>
                <w:color w:val="000000"/>
                <w:sz w:val="24"/>
                <w:szCs w:val="24"/>
              </w:rPr>
              <w:t>a ‘Possible People’s Centre at Mossley Youth Base’</w:t>
            </w:r>
            <w:r w:rsidR="00EE72FD">
              <w:rPr>
                <w:rFonts w:ascii="Arial" w:hAnsi="Arial" w:cs="Arial"/>
                <w:color w:val="000000"/>
                <w:sz w:val="24"/>
                <w:szCs w:val="24"/>
              </w:rPr>
              <w:t>;</w:t>
            </w:r>
            <w:r w:rsidR="00AF4CEE" w:rsidRPr="00B033DA">
              <w:rPr>
                <w:rFonts w:ascii="Arial" w:hAnsi="Arial" w:cs="Arial"/>
                <w:color w:val="000000"/>
                <w:sz w:val="24"/>
                <w:szCs w:val="24"/>
              </w:rPr>
              <w:t xml:space="preserve"> and ‘</w:t>
            </w:r>
            <w:r w:rsidR="0035024A" w:rsidRPr="00B033DA">
              <w:rPr>
                <w:rFonts w:ascii="Arial" w:hAnsi="Arial" w:cs="Arial"/>
                <w:color w:val="000000"/>
                <w:sz w:val="24"/>
                <w:szCs w:val="24"/>
              </w:rPr>
              <w:t>The SUM [Spruce Up Mossley] Project</w:t>
            </w:r>
            <w:r w:rsidR="00CF498C">
              <w:rPr>
                <w:rFonts w:ascii="Arial" w:hAnsi="Arial" w:cs="Arial"/>
                <w:color w:val="000000"/>
                <w:sz w:val="24"/>
                <w:szCs w:val="24"/>
              </w:rPr>
              <w:t>’</w:t>
            </w:r>
            <w:r w:rsidR="0035024A" w:rsidRPr="00B033DA">
              <w:rPr>
                <w:rFonts w:ascii="Arial" w:hAnsi="Arial" w:cs="Arial"/>
                <w:color w:val="000000"/>
                <w:sz w:val="24"/>
                <w:szCs w:val="24"/>
              </w:rPr>
              <w:t xml:space="preserve">: A Proposal to clean up the </w:t>
            </w:r>
            <w:r w:rsidR="00EE72FD">
              <w:rPr>
                <w:rFonts w:ascii="Arial" w:hAnsi="Arial" w:cs="Arial"/>
                <w:color w:val="000000"/>
                <w:sz w:val="24"/>
                <w:szCs w:val="24"/>
              </w:rPr>
              <w:t>T</w:t>
            </w:r>
            <w:r w:rsidR="0035024A" w:rsidRPr="00B033DA">
              <w:rPr>
                <w:rFonts w:ascii="Arial" w:hAnsi="Arial" w:cs="Arial"/>
                <w:color w:val="000000"/>
                <w:sz w:val="24"/>
                <w:szCs w:val="24"/>
              </w:rPr>
              <w:t>own’ had been produced for discussion and would be published in due course.</w:t>
            </w:r>
          </w:p>
          <w:p w14:paraId="5586FD86" w14:textId="32EC91EB" w:rsidR="009E03EE" w:rsidRPr="00B033DA" w:rsidRDefault="005E5A05" w:rsidP="007846B0">
            <w:pPr>
              <w:pStyle w:val="ListParagraph"/>
              <w:numPr>
                <w:ilvl w:val="0"/>
                <w:numId w:val="15"/>
              </w:numPr>
              <w:rPr>
                <w:rFonts w:ascii="Arial" w:hAnsi="Arial" w:cs="Arial"/>
                <w:color w:val="333333"/>
                <w:sz w:val="24"/>
                <w:szCs w:val="24"/>
                <w:shd w:val="clear" w:color="auto" w:fill="FFFFFF"/>
              </w:rPr>
            </w:pPr>
            <w:r w:rsidRPr="00B033DA">
              <w:rPr>
                <w:rFonts w:ascii="Arial" w:hAnsi="Arial" w:cs="Arial"/>
                <w:color w:val="333333"/>
                <w:sz w:val="24"/>
                <w:szCs w:val="24"/>
                <w:shd w:val="clear" w:color="auto" w:fill="FFFFFF"/>
              </w:rPr>
              <w:lastRenderedPageBreak/>
              <w:t xml:space="preserve">Meetings with Mossley Foodbank were being arranged </w:t>
            </w:r>
            <w:r w:rsidR="00FC19D0" w:rsidRPr="00B033DA">
              <w:rPr>
                <w:rFonts w:ascii="Arial" w:hAnsi="Arial" w:cs="Arial"/>
                <w:color w:val="333333"/>
                <w:sz w:val="24"/>
                <w:szCs w:val="24"/>
                <w:shd w:val="clear" w:color="auto" w:fill="FFFFFF"/>
              </w:rPr>
              <w:t xml:space="preserve">with a view to </w:t>
            </w:r>
            <w:r w:rsidR="00B268A7" w:rsidRPr="00B033DA">
              <w:rPr>
                <w:rFonts w:ascii="Arial" w:hAnsi="Arial" w:cs="Arial"/>
                <w:color w:val="333333"/>
                <w:sz w:val="24"/>
                <w:szCs w:val="24"/>
                <w:shd w:val="clear" w:color="auto" w:fill="FFFFFF"/>
              </w:rPr>
              <w:t>a</w:t>
            </w:r>
            <w:r w:rsidRPr="00B033DA">
              <w:rPr>
                <w:rFonts w:ascii="Arial" w:hAnsi="Arial" w:cs="Arial"/>
                <w:color w:val="333333"/>
                <w:sz w:val="24"/>
                <w:szCs w:val="24"/>
                <w:shd w:val="clear" w:color="auto" w:fill="FFFFFF"/>
              </w:rPr>
              <w:t xml:space="preserve"> closer </w:t>
            </w:r>
            <w:r w:rsidR="006145E4" w:rsidRPr="00B033DA">
              <w:rPr>
                <w:rFonts w:ascii="Arial" w:hAnsi="Arial" w:cs="Arial"/>
                <w:color w:val="333333"/>
                <w:sz w:val="24"/>
                <w:szCs w:val="24"/>
                <w:shd w:val="clear" w:color="auto" w:fill="FFFFFF"/>
              </w:rPr>
              <w:t>partnership with the Town Council</w:t>
            </w:r>
            <w:r w:rsidR="00B1316F" w:rsidRPr="00B033DA">
              <w:rPr>
                <w:rFonts w:ascii="Arial" w:hAnsi="Arial" w:cs="Arial"/>
                <w:color w:val="333333"/>
                <w:sz w:val="24"/>
                <w:szCs w:val="24"/>
                <w:shd w:val="clear" w:color="auto" w:fill="FFFFFF"/>
              </w:rPr>
              <w:t xml:space="preserve"> being established.</w:t>
            </w:r>
          </w:p>
          <w:p w14:paraId="65B00D4F" w14:textId="0B169D3A" w:rsidR="00FA139F" w:rsidRPr="00B033DA" w:rsidRDefault="00E857D2" w:rsidP="00E857D2">
            <w:pPr>
              <w:pStyle w:val="ListParagraph"/>
              <w:numPr>
                <w:ilvl w:val="0"/>
                <w:numId w:val="15"/>
              </w:numPr>
              <w:rPr>
                <w:rFonts w:ascii="Arial" w:hAnsi="Arial" w:cs="Arial"/>
                <w:b/>
                <w:bCs/>
                <w:color w:val="333333"/>
                <w:sz w:val="24"/>
                <w:szCs w:val="24"/>
                <w:shd w:val="clear" w:color="auto" w:fill="FFFFFF"/>
              </w:rPr>
            </w:pPr>
            <w:r w:rsidRPr="00B033DA">
              <w:rPr>
                <w:rFonts w:ascii="Arial" w:hAnsi="Arial" w:cs="Arial"/>
                <w:color w:val="333333"/>
                <w:sz w:val="24"/>
                <w:szCs w:val="24"/>
                <w:shd w:val="clear" w:color="auto" w:fill="FFFFFF"/>
              </w:rPr>
              <w:t xml:space="preserve">Consideration </w:t>
            </w:r>
            <w:r w:rsidR="00EE72FD">
              <w:rPr>
                <w:rFonts w:ascii="Arial" w:hAnsi="Arial" w:cs="Arial"/>
                <w:color w:val="333333"/>
                <w:sz w:val="24"/>
                <w:szCs w:val="24"/>
                <w:shd w:val="clear" w:color="auto" w:fill="FFFFFF"/>
              </w:rPr>
              <w:t xml:space="preserve">was being </w:t>
            </w:r>
            <w:r w:rsidR="00C63D0D">
              <w:rPr>
                <w:rFonts w:ascii="Arial" w:hAnsi="Arial" w:cs="Arial"/>
                <w:color w:val="333333"/>
                <w:sz w:val="24"/>
                <w:szCs w:val="24"/>
                <w:shd w:val="clear" w:color="auto" w:fill="FFFFFF"/>
              </w:rPr>
              <w:t>given to</w:t>
            </w:r>
            <w:r w:rsidRPr="00B033DA">
              <w:rPr>
                <w:rFonts w:ascii="Arial" w:hAnsi="Arial" w:cs="Arial"/>
                <w:color w:val="333333"/>
                <w:sz w:val="24"/>
                <w:szCs w:val="24"/>
                <w:shd w:val="clear" w:color="auto" w:fill="FFFFFF"/>
              </w:rPr>
              <w:t xml:space="preserve"> a</w:t>
            </w:r>
            <w:r w:rsidR="0082413F" w:rsidRPr="00B033DA">
              <w:rPr>
                <w:rFonts w:ascii="Arial" w:hAnsi="Arial" w:cs="Arial"/>
                <w:color w:val="333333"/>
                <w:sz w:val="24"/>
                <w:szCs w:val="24"/>
                <w:shd w:val="clear" w:color="auto" w:fill="FFFFFF"/>
              </w:rPr>
              <w:t xml:space="preserve"> programme </w:t>
            </w:r>
            <w:r w:rsidRPr="00B033DA">
              <w:rPr>
                <w:rFonts w:ascii="Arial" w:hAnsi="Arial" w:cs="Arial"/>
                <w:color w:val="333333"/>
                <w:sz w:val="24"/>
                <w:szCs w:val="24"/>
                <w:shd w:val="clear" w:color="auto" w:fill="FFFFFF"/>
              </w:rPr>
              <w:t>of events involving ‘hard to reach’ groups operating in the town.</w:t>
            </w:r>
          </w:p>
          <w:p w14:paraId="6CBA5B8D" w14:textId="053F04D8" w:rsidR="00957D6A" w:rsidRPr="00B033DA" w:rsidRDefault="00957D6A" w:rsidP="00957D6A">
            <w:pPr>
              <w:rPr>
                <w:rFonts w:ascii="Arial" w:hAnsi="Arial" w:cs="Arial"/>
                <w:color w:val="333333"/>
                <w:sz w:val="24"/>
                <w:szCs w:val="24"/>
                <w:shd w:val="clear" w:color="auto" w:fill="FFFFFF"/>
              </w:rPr>
            </w:pPr>
            <w:r w:rsidRPr="00B033DA">
              <w:rPr>
                <w:rFonts w:ascii="Arial" w:hAnsi="Arial" w:cs="Arial"/>
                <w:color w:val="333333"/>
                <w:sz w:val="24"/>
                <w:szCs w:val="24"/>
                <w:shd w:val="clear" w:color="auto" w:fill="FFFFFF"/>
              </w:rPr>
              <w:t>In concluding his report</w:t>
            </w:r>
            <w:r w:rsidR="00BC2555">
              <w:rPr>
                <w:rFonts w:ascii="Arial" w:hAnsi="Arial" w:cs="Arial"/>
                <w:color w:val="333333"/>
                <w:sz w:val="24"/>
                <w:szCs w:val="24"/>
                <w:shd w:val="clear" w:color="auto" w:fill="FFFFFF"/>
              </w:rPr>
              <w:t>,</w:t>
            </w:r>
            <w:r w:rsidRPr="00B033DA">
              <w:rPr>
                <w:rFonts w:ascii="Arial" w:hAnsi="Arial" w:cs="Arial"/>
                <w:color w:val="333333"/>
                <w:sz w:val="24"/>
                <w:szCs w:val="24"/>
                <w:shd w:val="clear" w:color="auto" w:fill="FFFFFF"/>
              </w:rPr>
              <w:t xml:space="preserve"> the </w:t>
            </w:r>
            <w:r w:rsidR="007D2AAC" w:rsidRPr="00B033DA">
              <w:rPr>
                <w:rFonts w:ascii="Arial" w:hAnsi="Arial" w:cs="Arial"/>
                <w:color w:val="333333"/>
                <w:sz w:val="24"/>
                <w:szCs w:val="24"/>
                <w:shd w:val="clear" w:color="auto" w:fill="FFFFFF"/>
              </w:rPr>
              <w:t>C</w:t>
            </w:r>
            <w:r w:rsidRPr="00B033DA">
              <w:rPr>
                <w:rFonts w:ascii="Arial" w:hAnsi="Arial" w:cs="Arial"/>
                <w:color w:val="333333"/>
                <w:sz w:val="24"/>
                <w:szCs w:val="24"/>
                <w:shd w:val="clear" w:color="auto" w:fill="FFFFFF"/>
              </w:rPr>
              <w:t xml:space="preserve">hair invited </w:t>
            </w:r>
            <w:r w:rsidR="007D2AAC" w:rsidRPr="00B033DA">
              <w:rPr>
                <w:rFonts w:ascii="Arial" w:hAnsi="Arial" w:cs="Arial"/>
                <w:color w:val="333333"/>
                <w:sz w:val="24"/>
                <w:szCs w:val="24"/>
                <w:shd w:val="clear" w:color="auto" w:fill="FFFFFF"/>
              </w:rPr>
              <w:t xml:space="preserve">the </w:t>
            </w:r>
            <w:r w:rsidR="001A7C50" w:rsidRPr="00B033DA">
              <w:rPr>
                <w:rFonts w:ascii="Arial" w:hAnsi="Arial" w:cs="Arial"/>
                <w:color w:val="333333"/>
                <w:sz w:val="24"/>
                <w:szCs w:val="24"/>
                <w:shd w:val="clear" w:color="auto" w:fill="FFFFFF"/>
              </w:rPr>
              <w:t>C</w:t>
            </w:r>
            <w:r w:rsidR="007D2AAC" w:rsidRPr="00B033DA">
              <w:rPr>
                <w:rFonts w:ascii="Arial" w:hAnsi="Arial" w:cs="Arial"/>
                <w:color w:val="333333"/>
                <w:sz w:val="24"/>
                <w:szCs w:val="24"/>
                <w:shd w:val="clear" w:color="auto" w:fill="FFFFFF"/>
              </w:rPr>
              <w:t xml:space="preserve">ouncil to reconsider the date of the next Town Council meeting </w:t>
            </w:r>
            <w:r w:rsidR="001A7C50" w:rsidRPr="00B033DA">
              <w:rPr>
                <w:rFonts w:ascii="Arial" w:hAnsi="Arial" w:cs="Arial"/>
                <w:color w:val="333333"/>
                <w:sz w:val="24"/>
                <w:szCs w:val="24"/>
                <w:shd w:val="clear" w:color="auto" w:fill="FFFFFF"/>
              </w:rPr>
              <w:t>and suggested that the meeting take place on Tuesday 2 September 2025</w:t>
            </w:r>
            <w:r w:rsidR="00CB6C34" w:rsidRPr="00B033DA">
              <w:rPr>
                <w:rFonts w:ascii="Arial" w:hAnsi="Arial" w:cs="Arial"/>
                <w:color w:val="333333"/>
                <w:sz w:val="24"/>
                <w:szCs w:val="24"/>
                <w:shd w:val="clear" w:color="auto" w:fill="FFFFFF"/>
              </w:rPr>
              <w:t xml:space="preserve"> instead of the previously agreed date of Wednesday 3 September 2025.</w:t>
            </w:r>
          </w:p>
          <w:p w14:paraId="488326A2" w14:textId="746345DB" w:rsidR="00CB6C34" w:rsidRPr="00B033DA" w:rsidRDefault="00CB6C34" w:rsidP="00957D6A">
            <w:pPr>
              <w:rPr>
                <w:rFonts w:ascii="Arial" w:hAnsi="Arial" w:cs="Arial"/>
                <w:b/>
                <w:bCs/>
                <w:color w:val="333333"/>
                <w:sz w:val="24"/>
                <w:szCs w:val="24"/>
                <w:shd w:val="clear" w:color="auto" w:fill="FFFFFF"/>
              </w:rPr>
            </w:pPr>
          </w:p>
        </w:tc>
      </w:tr>
      <w:tr w:rsidR="00CB6C34" w:rsidRPr="00B033DA" w14:paraId="62F8BD8B" w14:textId="77777777" w:rsidTr="00CB6C34">
        <w:tc>
          <w:tcPr>
            <w:tcW w:w="1101" w:type="dxa"/>
          </w:tcPr>
          <w:p w14:paraId="3D802DCB" w14:textId="77777777" w:rsidR="00CB6C34" w:rsidRPr="00B033DA" w:rsidRDefault="00CB6C34" w:rsidP="00FA139F">
            <w:pPr>
              <w:jc w:val="center"/>
              <w:rPr>
                <w:rFonts w:ascii="Arial" w:hAnsi="Arial" w:cs="Arial"/>
                <w:b/>
                <w:sz w:val="24"/>
                <w:szCs w:val="24"/>
              </w:rPr>
            </w:pPr>
          </w:p>
        </w:tc>
        <w:tc>
          <w:tcPr>
            <w:tcW w:w="1593" w:type="dxa"/>
            <w:gridSpan w:val="2"/>
          </w:tcPr>
          <w:p w14:paraId="58A00DCF" w14:textId="1AFD5C79" w:rsidR="00CB6C34" w:rsidRPr="00B033DA" w:rsidRDefault="00CB6C34" w:rsidP="00FA139F">
            <w:pPr>
              <w:rPr>
                <w:rFonts w:ascii="Arial" w:eastAsiaTheme="minorHAnsi" w:hAnsi="Arial" w:cs="Arial"/>
                <w:color w:val="333333"/>
                <w:sz w:val="24"/>
                <w:szCs w:val="24"/>
                <w:shd w:val="clear" w:color="auto" w:fill="FFFFFF"/>
              </w:rPr>
            </w:pPr>
            <w:r w:rsidRPr="00B033DA">
              <w:rPr>
                <w:rFonts w:ascii="Arial" w:eastAsiaTheme="minorHAnsi" w:hAnsi="Arial" w:cs="Arial"/>
                <w:color w:val="333333"/>
                <w:sz w:val="24"/>
                <w:szCs w:val="24"/>
                <w:shd w:val="clear" w:color="auto" w:fill="FFFFFF"/>
              </w:rPr>
              <w:t>RESOLVED:</w:t>
            </w:r>
          </w:p>
        </w:tc>
        <w:tc>
          <w:tcPr>
            <w:tcW w:w="567" w:type="dxa"/>
            <w:gridSpan w:val="2"/>
          </w:tcPr>
          <w:p w14:paraId="688D5001" w14:textId="695CB966" w:rsidR="00CB6C34" w:rsidRPr="00B033DA" w:rsidRDefault="00CB6C34" w:rsidP="00FA139F">
            <w:pPr>
              <w:rPr>
                <w:rFonts w:ascii="Arial" w:eastAsiaTheme="minorHAnsi" w:hAnsi="Arial" w:cs="Arial"/>
                <w:color w:val="333333"/>
                <w:sz w:val="24"/>
                <w:szCs w:val="24"/>
                <w:shd w:val="clear" w:color="auto" w:fill="FFFFFF"/>
              </w:rPr>
            </w:pPr>
            <w:r w:rsidRPr="00B033DA">
              <w:rPr>
                <w:rFonts w:ascii="Arial" w:eastAsiaTheme="minorHAnsi" w:hAnsi="Arial" w:cs="Arial"/>
                <w:color w:val="333333"/>
                <w:sz w:val="24"/>
                <w:szCs w:val="24"/>
                <w:shd w:val="clear" w:color="auto" w:fill="FFFFFF"/>
              </w:rPr>
              <w:t>(1)</w:t>
            </w:r>
          </w:p>
        </w:tc>
        <w:tc>
          <w:tcPr>
            <w:tcW w:w="5981" w:type="dxa"/>
            <w:gridSpan w:val="3"/>
          </w:tcPr>
          <w:p w14:paraId="466E0D90" w14:textId="77777777" w:rsidR="00CB6C34" w:rsidRPr="00B033DA" w:rsidRDefault="00CB6C34" w:rsidP="00FA139F">
            <w:pPr>
              <w:rPr>
                <w:rFonts w:ascii="Arial" w:eastAsiaTheme="minorHAnsi" w:hAnsi="Arial" w:cs="Arial"/>
                <w:color w:val="333333"/>
                <w:sz w:val="24"/>
                <w:szCs w:val="24"/>
                <w:shd w:val="clear" w:color="auto" w:fill="FFFFFF"/>
              </w:rPr>
            </w:pPr>
            <w:r w:rsidRPr="00B033DA">
              <w:rPr>
                <w:rFonts w:ascii="Arial" w:eastAsiaTheme="minorHAnsi" w:hAnsi="Arial" w:cs="Arial"/>
                <w:color w:val="333333"/>
                <w:sz w:val="24"/>
                <w:szCs w:val="24"/>
                <w:shd w:val="clear" w:color="auto" w:fill="FFFFFF"/>
              </w:rPr>
              <w:t>That the Chair be thanked for his report.</w:t>
            </w:r>
          </w:p>
          <w:p w14:paraId="796997FD" w14:textId="2DFC5E5B" w:rsidR="00CB6C34" w:rsidRPr="00B033DA" w:rsidRDefault="00CB6C34" w:rsidP="00FA139F">
            <w:pPr>
              <w:rPr>
                <w:rFonts w:ascii="Arial" w:eastAsiaTheme="minorHAnsi" w:hAnsi="Arial" w:cs="Arial"/>
                <w:color w:val="333333"/>
                <w:sz w:val="24"/>
                <w:szCs w:val="24"/>
                <w:shd w:val="clear" w:color="auto" w:fill="FFFFFF"/>
              </w:rPr>
            </w:pPr>
          </w:p>
        </w:tc>
      </w:tr>
      <w:tr w:rsidR="00CB6C34" w:rsidRPr="00B033DA" w14:paraId="1197D669" w14:textId="77777777" w:rsidTr="00CB6C34">
        <w:tc>
          <w:tcPr>
            <w:tcW w:w="1101" w:type="dxa"/>
          </w:tcPr>
          <w:p w14:paraId="6FDD7C65" w14:textId="77777777" w:rsidR="00CB6C34" w:rsidRPr="00B033DA" w:rsidRDefault="00CB6C34" w:rsidP="00FA139F">
            <w:pPr>
              <w:jc w:val="center"/>
              <w:rPr>
                <w:rFonts w:ascii="Arial" w:hAnsi="Arial" w:cs="Arial"/>
                <w:b/>
                <w:sz w:val="24"/>
                <w:szCs w:val="24"/>
              </w:rPr>
            </w:pPr>
          </w:p>
        </w:tc>
        <w:tc>
          <w:tcPr>
            <w:tcW w:w="1593" w:type="dxa"/>
            <w:gridSpan w:val="2"/>
          </w:tcPr>
          <w:p w14:paraId="1EFA29BA" w14:textId="77777777" w:rsidR="00CB6C34" w:rsidRPr="00B033DA" w:rsidRDefault="00CB6C34" w:rsidP="00FA139F">
            <w:pPr>
              <w:rPr>
                <w:rFonts w:ascii="Arial" w:eastAsiaTheme="minorHAnsi" w:hAnsi="Arial" w:cs="Arial"/>
                <w:color w:val="333333"/>
                <w:sz w:val="24"/>
                <w:szCs w:val="24"/>
                <w:shd w:val="clear" w:color="auto" w:fill="FFFFFF"/>
              </w:rPr>
            </w:pPr>
          </w:p>
        </w:tc>
        <w:tc>
          <w:tcPr>
            <w:tcW w:w="567" w:type="dxa"/>
            <w:gridSpan w:val="2"/>
          </w:tcPr>
          <w:p w14:paraId="7E1F98DC" w14:textId="3FC56123" w:rsidR="00CB6C34" w:rsidRPr="00B033DA" w:rsidRDefault="00CB6C34" w:rsidP="00FA139F">
            <w:pPr>
              <w:rPr>
                <w:rFonts w:ascii="Arial" w:eastAsiaTheme="minorHAnsi" w:hAnsi="Arial" w:cs="Arial"/>
                <w:color w:val="333333"/>
                <w:sz w:val="24"/>
                <w:szCs w:val="24"/>
                <w:shd w:val="clear" w:color="auto" w:fill="FFFFFF"/>
              </w:rPr>
            </w:pPr>
            <w:r w:rsidRPr="00B033DA">
              <w:rPr>
                <w:rFonts w:ascii="Arial" w:eastAsiaTheme="minorHAnsi" w:hAnsi="Arial" w:cs="Arial"/>
                <w:color w:val="333333"/>
                <w:sz w:val="24"/>
                <w:szCs w:val="24"/>
                <w:shd w:val="clear" w:color="auto" w:fill="FFFFFF"/>
              </w:rPr>
              <w:t>(2)</w:t>
            </w:r>
          </w:p>
        </w:tc>
        <w:tc>
          <w:tcPr>
            <w:tcW w:w="5981" w:type="dxa"/>
            <w:gridSpan w:val="3"/>
          </w:tcPr>
          <w:p w14:paraId="2C3C8F6C" w14:textId="2ABFD55C" w:rsidR="00CB6C34" w:rsidRPr="00B033DA" w:rsidRDefault="00CB6C34" w:rsidP="00CB6C34">
            <w:pPr>
              <w:rPr>
                <w:rFonts w:ascii="Arial" w:hAnsi="Arial" w:cs="Arial"/>
                <w:color w:val="333333"/>
                <w:sz w:val="24"/>
                <w:szCs w:val="24"/>
                <w:shd w:val="clear" w:color="auto" w:fill="FFFFFF"/>
              </w:rPr>
            </w:pPr>
            <w:r w:rsidRPr="00B033DA">
              <w:rPr>
                <w:rFonts w:ascii="Arial" w:hAnsi="Arial" w:cs="Arial"/>
                <w:color w:val="333333"/>
                <w:sz w:val="24"/>
                <w:szCs w:val="24"/>
                <w:shd w:val="clear" w:color="auto" w:fill="FFFFFF"/>
              </w:rPr>
              <w:t xml:space="preserve">That the next Town Council meeting </w:t>
            </w:r>
            <w:r w:rsidR="00332549" w:rsidRPr="00B033DA">
              <w:rPr>
                <w:rFonts w:ascii="Arial" w:hAnsi="Arial" w:cs="Arial"/>
                <w:color w:val="333333"/>
                <w:sz w:val="24"/>
                <w:szCs w:val="24"/>
                <w:shd w:val="clear" w:color="auto" w:fill="FFFFFF"/>
              </w:rPr>
              <w:t xml:space="preserve">be </w:t>
            </w:r>
            <w:r w:rsidR="00820CFE" w:rsidRPr="00B033DA">
              <w:rPr>
                <w:rFonts w:ascii="Arial" w:hAnsi="Arial" w:cs="Arial"/>
                <w:color w:val="333333"/>
                <w:sz w:val="24"/>
                <w:szCs w:val="24"/>
                <w:shd w:val="clear" w:color="auto" w:fill="FFFFFF"/>
              </w:rPr>
              <w:t>held</w:t>
            </w:r>
            <w:r w:rsidR="00717CE1" w:rsidRPr="00B033DA">
              <w:rPr>
                <w:rFonts w:ascii="Arial" w:hAnsi="Arial" w:cs="Arial"/>
                <w:color w:val="333333"/>
                <w:sz w:val="24"/>
                <w:szCs w:val="24"/>
                <w:shd w:val="clear" w:color="auto" w:fill="FFFFFF"/>
              </w:rPr>
              <w:t xml:space="preserve"> at 7.00pm on</w:t>
            </w:r>
            <w:r w:rsidR="00332549" w:rsidRPr="00B033DA">
              <w:rPr>
                <w:rFonts w:ascii="Arial" w:hAnsi="Arial" w:cs="Arial"/>
                <w:color w:val="333333"/>
                <w:sz w:val="24"/>
                <w:szCs w:val="24"/>
                <w:shd w:val="clear" w:color="auto" w:fill="FFFFFF"/>
              </w:rPr>
              <w:t xml:space="preserve"> </w:t>
            </w:r>
            <w:r w:rsidRPr="00B033DA">
              <w:rPr>
                <w:rFonts w:ascii="Arial" w:hAnsi="Arial" w:cs="Arial"/>
                <w:color w:val="333333"/>
                <w:sz w:val="24"/>
                <w:szCs w:val="24"/>
                <w:shd w:val="clear" w:color="auto" w:fill="FFFFFF"/>
              </w:rPr>
              <w:t>Tuesday 2 September 2025</w:t>
            </w:r>
            <w:r w:rsidR="00717CE1" w:rsidRPr="00B033DA">
              <w:rPr>
                <w:rFonts w:ascii="Arial" w:hAnsi="Arial" w:cs="Arial"/>
                <w:color w:val="333333"/>
                <w:sz w:val="24"/>
                <w:szCs w:val="24"/>
                <w:shd w:val="clear" w:color="auto" w:fill="FFFFFF"/>
              </w:rPr>
              <w:t xml:space="preserve"> at George Lawton Hall</w:t>
            </w:r>
            <w:r w:rsidRPr="00B033DA">
              <w:rPr>
                <w:rFonts w:ascii="Arial" w:hAnsi="Arial" w:cs="Arial"/>
                <w:color w:val="333333"/>
                <w:sz w:val="24"/>
                <w:szCs w:val="24"/>
                <w:shd w:val="clear" w:color="auto" w:fill="FFFFFF"/>
              </w:rPr>
              <w:t>.</w:t>
            </w:r>
          </w:p>
          <w:p w14:paraId="1D383D64" w14:textId="77777777" w:rsidR="00CB6C34" w:rsidRPr="00B033DA" w:rsidRDefault="00CB6C34" w:rsidP="00FA139F">
            <w:pPr>
              <w:rPr>
                <w:rFonts w:ascii="Arial" w:eastAsiaTheme="minorHAnsi" w:hAnsi="Arial" w:cs="Arial"/>
                <w:color w:val="333333"/>
                <w:sz w:val="24"/>
                <w:szCs w:val="24"/>
                <w:shd w:val="clear" w:color="auto" w:fill="FFFFFF"/>
              </w:rPr>
            </w:pPr>
          </w:p>
        </w:tc>
      </w:tr>
      <w:tr w:rsidR="00FA139F" w:rsidRPr="00B033DA" w14:paraId="59D03A85" w14:textId="77777777" w:rsidTr="00E50411">
        <w:tc>
          <w:tcPr>
            <w:tcW w:w="1101" w:type="dxa"/>
          </w:tcPr>
          <w:p w14:paraId="58BCADDD" w14:textId="04FF9136" w:rsidR="00FA139F" w:rsidRPr="00B033DA" w:rsidRDefault="001A2CB3" w:rsidP="00FA139F">
            <w:pPr>
              <w:jc w:val="center"/>
              <w:rPr>
                <w:rFonts w:ascii="Arial" w:hAnsi="Arial" w:cs="Arial"/>
                <w:b/>
                <w:sz w:val="24"/>
                <w:szCs w:val="24"/>
              </w:rPr>
            </w:pPr>
            <w:r>
              <w:rPr>
                <w:rFonts w:ascii="Arial" w:hAnsi="Arial" w:cs="Arial"/>
                <w:b/>
                <w:sz w:val="24"/>
                <w:szCs w:val="24"/>
              </w:rPr>
              <w:t>27</w:t>
            </w:r>
            <w:r w:rsidR="00B8282D">
              <w:rPr>
                <w:rFonts w:ascii="Arial" w:hAnsi="Arial" w:cs="Arial"/>
                <w:b/>
                <w:sz w:val="24"/>
                <w:szCs w:val="24"/>
              </w:rPr>
              <w:t>90</w:t>
            </w:r>
          </w:p>
        </w:tc>
        <w:tc>
          <w:tcPr>
            <w:tcW w:w="8141" w:type="dxa"/>
            <w:gridSpan w:val="7"/>
          </w:tcPr>
          <w:p w14:paraId="7415131A" w14:textId="77777777" w:rsidR="00FA139F" w:rsidRPr="00B033DA" w:rsidRDefault="00FA139F" w:rsidP="00FA139F">
            <w:pPr>
              <w:rPr>
                <w:rFonts w:ascii="Arial" w:eastAsiaTheme="minorHAnsi" w:hAnsi="Arial" w:cs="Arial"/>
                <w:b/>
                <w:bCs/>
                <w:color w:val="333333"/>
                <w:sz w:val="24"/>
                <w:szCs w:val="24"/>
                <w:shd w:val="clear" w:color="auto" w:fill="FFFFFF"/>
              </w:rPr>
            </w:pPr>
            <w:r w:rsidRPr="00B033DA">
              <w:rPr>
                <w:rFonts w:ascii="Arial" w:eastAsiaTheme="minorHAnsi" w:hAnsi="Arial" w:cs="Arial"/>
                <w:b/>
                <w:bCs/>
                <w:color w:val="333333"/>
                <w:sz w:val="24"/>
                <w:szCs w:val="24"/>
                <w:shd w:val="clear" w:color="auto" w:fill="FFFFFF"/>
              </w:rPr>
              <w:t>Updates and reports from Town Team and Other Agencies</w:t>
            </w:r>
          </w:p>
          <w:p w14:paraId="1E0673D3" w14:textId="77777777" w:rsidR="00FA139F" w:rsidRPr="00B033DA" w:rsidRDefault="00FA139F" w:rsidP="00FA139F">
            <w:pPr>
              <w:rPr>
                <w:rFonts w:ascii="Arial" w:eastAsiaTheme="minorHAnsi" w:hAnsi="Arial" w:cs="Arial"/>
                <w:color w:val="333333"/>
                <w:sz w:val="24"/>
                <w:szCs w:val="24"/>
                <w:shd w:val="clear" w:color="auto" w:fill="FFFFFF"/>
              </w:rPr>
            </w:pPr>
          </w:p>
          <w:p w14:paraId="0A8D0483" w14:textId="40F40C49" w:rsidR="00FA139F" w:rsidRPr="00B033DA" w:rsidRDefault="00FA139F" w:rsidP="00FA139F">
            <w:pPr>
              <w:rPr>
                <w:rFonts w:ascii="Arial" w:eastAsiaTheme="minorHAnsi" w:hAnsi="Arial" w:cs="Arial"/>
                <w:sz w:val="24"/>
                <w:szCs w:val="24"/>
              </w:rPr>
            </w:pPr>
            <w:r w:rsidRPr="00B033DA">
              <w:rPr>
                <w:rFonts w:ascii="Arial" w:eastAsiaTheme="minorHAnsi" w:hAnsi="Arial" w:cs="Arial"/>
                <w:sz w:val="24"/>
                <w:szCs w:val="24"/>
              </w:rPr>
              <w:t xml:space="preserve">The following updates </w:t>
            </w:r>
            <w:r w:rsidR="00B93EC1" w:rsidRPr="00B033DA">
              <w:rPr>
                <w:rFonts w:ascii="Arial" w:eastAsiaTheme="minorHAnsi" w:hAnsi="Arial" w:cs="Arial"/>
                <w:sz w:val="24"/>
                <w:szCs w:val="24"/>
              </w:rPr>
              <w:t xml:space="preserve">on Town </w:t>
            </w:r>
            <w:r w:rsidR="00C958B6" w:rsidRPr="00B033DA">
              <w:rPr>
                <w:rFonts w:ascii="Arial" w:eastAsiaTheme="minorHAnsi" w:hAnsi="Arial" w:cs="Arial"/>
                <w:sz w:val="24"/>
                <w:szCs w:val="24"/>
              </w:rPr>
              <w:t>T</w:t>
            </w:r>
            <w:r w:rsidR="00B93EC1" w:rsidRPr="00B033DA">
              <w:rPr>
                <w:rFonts w:ascii="Arial" w:eastAsiaTheme="minorHAnsi" w:hAnsi="Arial" w:cs="Arial"/>
                <w:sz w:val="24"/>
                <w:szCs w:val="24"/>
              </w:rPr>
              <w:t>eam activities</w:t>
            </w:r>
            <w:r w:rsidR="00C958B6" w:rsidRPr="00B033DA">
              <w:rPr>
                <w:rFonts w:ascii="Arial" w:eastAsiaTheme="minorHAnsi" w:hAnsi="Arial" w:cs="Arial"/>
                <w:sz w:val="24"/>
                <w:szCs w:val="24"/>
              </w:rPr>
              <w:t xml:space="preserve"> </w:t>
            </w:r>
            <w:r w:rsidRPr="00B033DA">
              <w:rPr>
                <w:rFonts w:ascii="Arial" w:eastAsiaTheme="minorHAnsi" w:hAnsi="Arial" w:cs="Arial"/>
                <w:sz w:val="24"/>
                <w:szCs w:val="24"/>
              </w:rPr>
              <w:t>were delivered:</w:t>
            </w:r>
          </w:p>
          <w:p w14:paraId="217A7579" w14:textId="77777777" w:rsidR="00FA139F" w:rsidRPr="00B033DA" w:rsidRDefault="00FA139F" w:rsidP="00FA139F">
            <w:pPr>
              <w:rPr>
                <w:rFonts w:ascii="Arial" w:eastAsiaTheme="minorHAnsi" w:hAnsi="Arial" w:cs="Arial"/>
                <w:sz w:val="24"/>
                <w:szCs w:val="24"/>
              </w:rPr>
            </w:pPr>
          </w:p>
          <w:p w14:paraId="4161AD22" w14:textId="77777777" w:rsidR="00FA139F" w:rsidRPr="00B033DA" w:rsidRDefault="00C958B6" w:rsidP="00FA139F">
            <w:pPr>
              <w:pStyle w:val="ListParagraph"/>
              <w:numPr>
                <w:ilvl w:val="0"/>
                <w:numId w:val="9"/>
              </w:numPr>
              <w:rPr>
                <w:rFonts w:ascii="Arial" w:hAnsi="Arial" w:cs="Arial"/>
                <w:sz w:val="24"/>
                <w:szCs w:val="24"/>
              </w:rPr>
            </w:pPr>
            <w:r w:rsidRPr="00B033DA">
              <w:rPr>
                <w:rFonts w:ascii="Arial" w:hAnsi="Arial" w:cs="Arial"/>
                <w:color w:val="333333"/>
                <w:sz w:val="24"/>
                <w:szCs w:val="24"/>
                <w:shd w:val="clear" w:color="auto" w:fill="FFFFFF"/>
              </w:rPr>
              <w:t>Flower beds and hanging baskets in va</w:t>
            </w:r>
            <w:r w:rsidR="009B7566" w:rsidRPr="00B033DA">
              <w:rPr>
                <w:rFonts w:ascii="Arial" w:hAnsi="Arial" w:cs="Arial"/>
                <w:color w:val="333333"/>
                <w:sz w:val="24"/>
                <w:szCs w:val="24"/>
                <w:shd w:val="clear" w:color="auto" w:fill="FFFFFF"/>
              </w:rPr>
              <w:t>r</w:t>
            </w:r>
            <w:r w:rsidRPr="00B033DA">
              <w:rPr>
                <w:rFonts w:ascii="Arial" w:hAnsi="Arial" w:cs="Arial"/>
                <w:color w:val="333333"/>
                <w:sz w:val="24"/>
                <w:szCs w:val="24"/>
                <w:shd w:val="clear" w:color="auto" w:fill="FFFFFF"/>
              </w:rPr>
              <w:t>ious parts of the Town</w:t>
            </w:r>
            <w:r w:rsidR="009B7566" w:rsidRPr="00B033DA">
              <w:rPr>
                <w:rFonts w:ascii="Arial" w:hAnsi="Arial" w:cs="Arial"/>
                <w:color w:val="333333"/>
                <w:sz w:val="24"/>
                <w:szCs w:val="24"/>
                <w:shd w:val="clear" w:color="auto" w:fill="FFFFFF"/>
              </w:rPr>
              <w:t xml:space="preserve"> </w:t>
            </w:r>
            <w:r w:rsidRPr="00B033DA">
              <w:rPr>
                <w:rFonts w:ascii="Arial" w:hAnsi="Arial" w:cs="Arial"/>
                <w:color w:val="333333"/>
                <w:sz w:val="24"/>
                <w:szCs w:val="24"/>
                <w:shd w:val="clear" w:color="auto" w:fill="FFFFFF"/>
              </w:rPr>
              <w:t>had been planted</w:t>
            </w:r>
            <w:r w:rsidR="00FA139F" w:rsidRPr="00B033DA">
              <w:rPr>
                <w:rFonts w:ascii="Arial" w:hAnsi="Arial" w:cs="Arial"/>
                <w:color w:val="333333"/>
                <w:sz w:val="24"/>
                <w:szCs w:val="24"/>
                <w:shd w:val="clear" w:color="auto" w:fill="FFFFFF"/>
              </w:rPr>
              <w:t xml:space="preserve"> </w:t>
            </w:r>
            <w:r w:rsidR="009B7566" w:rsidRPr="00B033DA">
              <w:rPr>
                <w:rFonts w:ascii="Arial" w:hAnsi="Arial" w:cs="Arial"/>
                <w:color w:val="333333"/>
                <w:sz w:val="24"/>
                <w:szCs w:val="24"/>
                <w:shd w:val="clear" w:color="auto" w:fill="FFFFFF"/>
              </w:rPr>
              <w:t>up.</w:t>
            </w:r>
          </w:p>
          <w:p w14:paraId="6C0B2832" w14:textId="2E4E4D6B" w:rsidR="009B7566" w:rsidRPr="00B033DA" w:rsidRDefault="009B5663" w:rsidP="00FA139F">
            <w:pPr>
              <w:pStyle w:val="ListParagraph"/>
              <w:numPr>
                <w:ilvl w:val="0"/>
                <w:numId w:val="9"/>
              </w:numPr>
              <w:rPr>
                <w:rFonts w:ascii="Arial" w:hAnsi="Arial" w:cs="Arial"/>
                <w:sz w:val="24"/>
                <w:szCs w:val="24"/>
              </w:rPr>
            </w:pPr>
            <w:r w:rsidRPr="00B033DA">
              <w:rPr>
                <w:rFonts w:ascii="Arial" w:hAnsi="Arial" w:cs="Arial"/>
                <w:color w:val="333333"/>
                <w:sz w:val="24"/>
                <w:szCs w:val="24"/>
                <w:shd w:val="clear" w:color="auto" w:fill="FFFFFF"/>
              </w:rPr>
              <w:t>Volunteers from ITV had been involved in</w:t>
            </w:r>
            <w:r w:rsidR="008C3AA3" w:rsidRPr="00B033DA">
              <w:rPr>
                <w:rFonts w:ascii="Arial" w:hAnsi="Arial" w:cs="Arial"/>
                <w:color w:val="333333"/>
                <w:sz w:val="24"/>
                <w:szCs w:val="24"/>
                <w:shd w:val="clear" w:color="auto" w:fill="FFFFFF"/>
              </w:rPr>
              <w:t xml:space="preserve"> </w:t>
            </w:r>
            <w:r w:rsidR="003E2A4E" w:rsidRPr="00B033DA">
              <w:rPr>
                <w:rFonts w:ascii="Arial" w:hAnsi="Arial" w:cs="Arial"/>
                <w:color w:val="333333"/>
                <w:sz w:val="24"/>
                <w:szCs w:val="24"/>
                <w:shd w:val="clear" w:color="auto" w:fill="FFFFFF"/>
              </w:rPr>
              <w:t xml:space="preserve">various </w:t>
            </w:r>
            <w:r w:rsidR="00393945">
              <w:rPr>
                <w:rFonts w:ascii="Arial" w:hAnsi="Arial" w:cs="Arial"/>
                <w:color w:val="333333"/>
                <w:sz w:val="24"/>
                <w:szCs w:val="24"/>
                <w:shd w:val="clear" w:color="auto" w:fill="FFFFFF"/>
              </w:rPr>
              <w:t xml:space="preserve">environmental </w:t>
            </w:r>
            <w:r w:rsidR="003E2A4E" w:rsidRPr="00B033DA">
              <w:rPr>
                <w:rFonts w:ascii="Arial" w:hAnsi="Arial" w:cs="Arial"/>
                <w:color w:val="333333"/>
                <w:sz w:val="24"/>
                <w:szCs w:val="24"/>
                <w:shd w:val="clear" w:color="auto" w:fill="FFFFFF"/>
              </w:rPr>
              <w:t>activities in the Town</w:t>
            </w:r>
            <w:r w:rsidR="00BF38CC" w:rsidRPr="00B033DA">
              <w:rPr>
                <w:rFonts w:ascii="Arial" w:hAnsi="Arial" w:cs="Arial"/>
                <w:color w:val="333333"/>
                <w:sz w:val="24"/>
                <w:szCs w:val="24"/>
                <w:shd w:val="clear" w:color="auto" w:fill="FFFFFF"/>
              </w:rPr>
              <w:t>.</w:t>
            </w:r>
          </w:p>
          <w:p w14:paraId="5966DA44" w14:textId="5A88B22B" w:rsidR="00BF38CC" w:rsidRPr="00B033DA" w:rsidRDefault="00BF38CC" w:rsidP="00FA139F">
            <w:pPr>
              <w:pStyle w:val="ListParagraph"/>
              <w:numPr>
                <w:ilvl w:val="0"/>
                <w:numId w:val="9"/>
              </w:numPr>
              <w:rPr>
                <w:rFonts w:ascii="Arial" w:hAnsi="Arial" w:cs="Arial"/>
                <w:sz w:val="24"/>
                <w:szCs w:val="24"/>
              </w:rPr>
            </w:pPr>
            <w:r w:rsidRPr="00B033DA">
              <w:rPr>
                <w:rFonts w:ascii="Arial" w:hAnsi="Arial" w:cs="Arial"/>
                <w:color w:val="333333"/>
                <w:sz w:val="24"/>
                <w:szCs w:val="24"/>
                <w:shd w:val="clear" w:color="auto" w:fill="FFFFFF"/>
              </w:rPr>
              <w:t xml:space="preserve">The Town </w:t>
            </w:r>
            <w:r w:rsidR="00393945">
              <w:rPr>
                <w:rFonts w:ascii="Arial" w:hAnsi="Arial" w:cs="Arial"/>
                <w:color w:val="333333"/>
                <w:sz w:val="24"/>
                <w:szCs w:val="24"/>
                <w:shd w:val="clear" w:color="auto" w:fill="FFFFFF"/>
              </w:rPr>
              <w:t>T</w:t>
            </w:r>
            <w:r w:rsidRPr="00B033DA">
              <w:rPr>
                <w:rFonts w:ascii="Arial" w:hAnsi="Arial" w:cs="Arial"/>
                <w:color w:val="333333"/>
                <w:sz w:val="24"/>
                <w:szCs w:val="24"/>
                <w:shd w:val="clear" w:color="auto" w:fill="FFFFFF"/>
              </w:rPr>
              <w:t xml:space="preserve">eam would be hosting a volunteering event on </w:t>
            </w:r>
            <w:r w:rsidR="001D7B9D" w:rsidRPr="00B033DA">
              <w:rPr>
                <w:rFonts w:ascii="Arial" w:hAnsi="Arial" w:cs="Arial"/>
                <w:color w:val="333333"/>
                <w:sz w:val="24"/>
                <w:szCs w:val="24"/>
                <w:shd w:val="clear" w:color="auto" w:fill="FFFFFF"/>
              </w:rPr>
              <w:t>Saturday 6 September 2025.</w:t>
            </w:r>
          </w:p>
        </w:tc>
      </w:tr>
      <w:tr w:rsidR="00393945" w:rsidRPr="00B033DA" w14:paraId="41744F6D" w14:textId="77777777" w:rsidTr="00680370">
        <w:tc>
          <w:tcPr>
            <w:tcW w:w="1101" w:type="dxa"/>
          </w:tcPr>
          <w:p w14:paraId="119FDFD1" w14:textId="77777777" w:rsidR="00393945" w:rsidRPr="00680370" w:rsidRDefault="00393945" w:rsidP="00FA139F">
            <w:pPr>
              <w:jc w:val="center"/>
              <w:rPr>
                <w:rFonts w:ascii="Arial" w:hAnsi="Arial" w:cs="Arial"/>
                <w:sz w:val="24"/>
                <w:szCs w:val="24"/>
              </w:rPr>
            </w:pPr>
          </w:p>
        </w:tc>
        <w:tc>
          <w:tcPr>
            <w:tcW w:w="1593" w:type="dxa"/>
            <w:gridSpan w:val="2"/>
          </w:tcPr>
          <w:p w14:paraId="7CF5EEFF" w14:textId="7481730F" w:rsidR="00393945" w:rsidRPr="00680370" w:rsidRDefault="00393945" w:rsidP="00FA139F">
            <w:pPr>
              <w:rPr>
                <w:rFonts w:ascii="Arial" w:eastAsiaTheme="minorHAnsi" w:hAnsi="Arial" w:cs="Arial"/>
                <w:color w:val="333333"/>
                <w:sz w:val="24"/>
                <w:szCs w:val="24"/>
                <w:shd w:val="clear" w:color="auto" w:fill="FFFFFF"/>
              </w:rPr>
            </w:pPr>
            <w:r w:rsidRPr="00680370">
              <w:rPr>
                <w:rFonts w:ascii="Arial" w:eastAsiaTheme="minorHAnsi" w:hAnsi="Arial" w:cs="Arial"/>
                <w:color w:val="333333"/>
                <w:sz w:val="24"/>
                <w:szCs w:val="24"/>
                <w:shd w:val="clear" w:color="auto" w:fill="FFFFFF"/>
              </w:rPr>
              <w:t>RESOLVED:</w:t>
            </w:r>
          </w:p>
        </w:tc>
        <w:tc>
          <w:tcPr>
            <w:tcW w:w="6548" w:type="dxa"/>
            <w:gridSpan w:val="5"/>
          </w:tcPr>
          <w:p w14:paraId="1022AFF6" w14:textId="77777777" w:rsidR="00393945" w:rsidRDefault="00726388" w:rsidP="00FA139F">
            <w:pPr>
              <w:rPr>
                <w:rFonts w:ascii="Arial" w:eastAsiaTheme="minorHAnsi" w:hAnsi="Arial" w:cs="Arial"/>
                <w:color w:val="333333"/>
                <w:sz w:val="24"/>
                <w:szCs w:val="24"/>
                <w:shd w:val="clear" w:color="auto" w:fill="FFFFFF"/>
              </w:rPr>
            </w:pPr>
            <w:r w:rsidRPr="00680370">
              <w:rPr>
                <w:rFonts w:ascii="Arial" w:eastAsiaTheme="minorHAnsi" w:hAnsi="Arial" w:cs="Arial"/>
                <w:color w:val="333333"/>
                <w:sz w:val="24"/>
                <w:szCs w:val="24"/>
                <w:shd w:val="clear" w:color="auto" w:fill="FFFFFF"/>
              </w:rPr>
              <w:t>That the re</w:t>
            </w:r>
            <w:r w:rsidR="00680370" w:rsidRPr="00680370">
              <w:rPr>
                <w:rFonts w:ascii="Arial" w:eastAsiaTheme="minorHAnsi" w:hAnsi="Arial" w:cs="Arial"/>
                <w:color w:val="333333"/>
                <w:sz w:val="24"/>
                <w:szCs w:val="24"/>
                <w:shd w:val="clear" w:color="auto" w:fill="FFFFFF"/>
              </w:rPr>
              <w:t>port be noted.</w:t>
            </w:r>
          </w:p>
          <w:p w14:paraId="3D5A04BB" w14:textId="2FD11DF9" w:rsidR="00680370" w:rsidRPr="00680370" w:rsidRDefault="00680370" w:rsidP="00FA139F">
            <w:pPr>
              <w:rPr>
                <w:rFonts w:ascii="Arial" w:eastAsiaTheme="minorHAnsi" w:hAnsi="Arial" w:cs="Arial"/>
                <w:color w:val="333333"/>
                <w:sz w:val="24"/>
                <w:szCs w:val="24"/>
                <w:shd w:val="clear" w:color="auto" w:fill="FFFFFF"/>
              </w:rPr>
            </w:pPr>
          </w:p>
        </w:tc>
      </w:tr>
      <w:tr w:rsidR="00075845" w:rsidRPr="00B033DA" w14:paraId="414C7FBD" w14:textId="77777777" w:rsidTr="00E50411">
        <w:tc>
          <w:tcPr>
            <w:tcW w:w="1101" w:type="dxa"/>
          </w:tcPr>
          <w:p w14:paraId="4A3FE2AB" w14:textId="00A52112" w:rsidR="00075845" w:rsidRDefault="00075845" w:rsidP="00FA139F">
            <w:pPr>
              <w:jc w:val="center"/>
              <w:rPr>
                <w:rFonts w:ascii="Arial" w:hAnsi="Arial" w:cs="Arial"/>
                <w:b/>
                <w:sz w:val="24"/>
                <w:szCs w:val="24"/>
              </w:rPr>
            </w:pPr>
            <w:r>
              <w:rPr>
                <w:rFonts w:ascii="Arial" w:hAnsi="Arial" w:cs="Arial"/>
                <w:b/>
                <w:sz w:val="24"/>
                <w:szCs w:val="24"/>
              </w:rPr>
              <w:t>27</w:t>
            </w:r>
            <w:r w:rsidR="00B8282D">
              <w:rPr>
                <w:rFonts w:ascii="Arial" w:hAnsi="Arial" w:cs="Arial"/>
                <w:b/>
                <w:sz w:val="24"/>
                <w:szCs w:val="24"/>
              </w:rPr>
              <w:t>91</w:t>
            </w:r>
          </w:p>
        </w:tc>
        <w:tc>
          <w:tcPr>
            <w:tcW w:w="8141" w:type="dxa"/>
            <w:gridSpan w:val="7"/>
          </w:tcPr>
          <w:p w14:paraId="1ED6E395" w14:textId="77777777" w:rsidR="00075845" w:rsidRDefault="00075845" w:rsidP="00FA139F">
            <w:pPr>
              <w:rPr>
                <w:rFonts w:ascii="Arial" w:eastAsiaTheme="minorHAnsi" w:hAnsi="Arial" w:cs="Arial"/>
                <w:b/>
                <w:bCs/>
                <w:color w:val="333333"/>
                <w:sz w:val="24"/>
                <w:szCs w:val="24"/>
                <w:shd w:val="clear" w:color="auto" w:fill="FFFFFF"/>
              </w:rPr>
            </w:pPr>
            <w:r>
              <w:rPr>
                <w:rFonts w:ascii="Arial" w:eastAsiaTheme="minorHAnsi" w:hAnsi="Arial" w:cs="Arial"/>
                <w:b/>
                <w:bCs/>
                <w:color w:val="333333"/>
                <w:sz w:val="24"/>
                <w:szCs w:val="24"/>
                <w:shd w:val="clear" w:color="auto" w:fill="FFFFFF"/>
              </w:rPr>
              <w:t>Correspondence</w:t>
            </w:r>
          </w:p>
          <w:p w14:paraId="63704F64" w14:textId="77777777" w:rsidR="006A105E" w:rsidRDefault="006A105E" w:rsidP="00FA139F">
            <w:pPr>
              <w:rPr>
                <w:rFonts w:ascii="Arial" w:eastAsiaTheme="minorHAnsi" w:hAnsi="Arial" w:cs="Arial"/>
                <w:b/>
                <w:bCs/>
                <w:color w:val="333333"/>
                <w:sz w:val="24"/>
                <w:szCs w:val="24"/>
                <w:shd w:val="clear" w:color="auto" w:fill="FFFFFF"/>
              </w:rPr>
            </w:pPr>
          </w:p>
          <w:p w14:paraId="09E60267" w14:textId="77777777" w:rsidR="00EF5744" w:rsidRDefault="005257EA" w:rsidP="00EF5744">
            <w:pPr>
              <w:rPr>
                <w:rFonts w:ascii="Arial" w:hAnsi="Arial" w:cs="Arial"/>
                <w:color w:val="333333"/>
                <w:sz w:val="24"/>
                <w:szCs w:val="24"/>
                <w:shd w:val="clear" w:color="auto" w:fill="FFFFFF"/>
              </w:rPr>
            </w:pPr>
            <w:r w:rsidRPr="00EF5744">
              <w:rPr>
                <w:rFonts w:ascii="Arial" w:hAnsi="Arial" w:cs="Arial"/>
                <w:color w:val="333333"/>
                <w:sz w:val="24"/>
                <w:szCs w:val="24"/>
                <w:shd w:val="clear" w:color="auto" w:fill="FFFFFF"/>
              </w:rPr>
              <w:t xml:space="preserve">The Clerk reported that </w:t>
            </w:r>
            <w:r w:rsidRPr="005257EA">
              <w:rPr>
                <w:rFonts w:ascii="Arial" w:hAnsi="Arial" w:cs="Arial"/>
                <w:color w:val="333333"/>
                <w:sz w:val="24"/>
                <w:szCs w:val="24"/>
                <w:shd w:val="clear" w:color="auto" w:fill="FFFFFF"/>
              </w:rPr>
              <w:t>Arc4 ha</w:t>
            </w:r>
            <w:r w:rsidR="00EF5744">
              <w:rPr>
                <w:rFonts w:ascii="Arial" w:hAnsi="Arial" w:cs="Arial"/>
                <w:color w:val="333333"/>
                <w:sz w:val="24"/>
                <w:szCs w:val="24"/>
                <w:shd w:val="clear" w:color="auto" w:fill="FFFFFF"/>
              </w:rPr>
              <w:t>d</w:t>
            </w:r>
            <w:r w:rsidRPr="005257EA">
              <w:rPr>
                <w:rFonts w:ascii="Arial" w:hAnsi="Arial" w:cs="Arial"/>
                <w:color w:val="333333"/>
                <w:sz w:val="24"/>
                <w:szCs w:val="24"/>
                <w:shd w:val="clear" w:color="auto" w:fill="FFFFFF"/>
              </w:rPr>
              <w:t xml:space="preserve"> been appointed to support Tameside Metropolitan Borough Council’s Housing Need Assessment. </w:t>
            </w:r>
          </w:p>
          <w:p w14:paraId="550783FD" w14:textId="4A1B06F0" w:rsidR="005257EA" w:rsidRPr="005257EA" w:rsidRDefault="005257EA" w:rsidP="00EF5744">
            <w:pPr>
              <w:rPr>
                <w:rFonts w:ascii="Arial" w:hAnsi="Arial" w:cs="Arial"/>
                <w:color w:val="333333"/>
                <w:sz w:val="24"/>
                <w:szCs w:val="24"/>
                <w:shd w:val="clear" w:color="auto" w:fill="FFFFFF"/>
              </w:rPr>
            </w:pPr>
            <w:r w:rsidRPr="005257EA">
              <w:rPr>
                <w:rFonts w:ascii="Arial" w:hAnsi="Arial" w:cs="Arial"/>
                <w:color w:val="333333"/>
                <w:sz w:val="24"/>
                <w:szCs w:val="24"/>
                <w:shd w:val="clear" w:color="auto" w:fill="FFFFFF"/>
              </w:rPr>
              <w:t xml:space="preserve">   </w:t>
            </w:r>
          </w:p>
          <w:p w14:paraId="1C5F634B" w14:textId="5642040E" w:rsidR="005257EA" w:rsidRDefault="005257EA" w:rsidP="00EF5744">
            <w:pPr>
              <w:rPr>
                <w:rFonts w:ascii="Arial" w:hAnsi="Arial" w:cs="Arial"/>
                <w:color w:val="333333"/>
                <w:sz w:val="24"/>
                <w:szCs w:val="24"/>
                <w:shd w:val="clear" w:color="auto" w:fill="FFFFFF"/>
              </w:rPr>
            </w:pPr>
            <w:r w:rsidRPr="005257EA">
              <w:rPr>
                <w:rFonts w:ascii="Arial" w:hAnsi="Arial" w:cs="Arial"/>
                <w:color w:val="333333"/>
                <w:sz w:val="24"/>
                <w:szCs w:val="24"/>
                <w:shd w:val="clear" w:color="auto" w:fill="FFFFFF"/>
              </w:rPr>
              <w:t>As part of the stakeholder consultation, a questionnaire ha</w:t>
            </w:r>
            <w:r w:rsidRPr="00EF5744">
              <w:rPr>
                <w:rFonts w:ascii="Arial" w:hAnsi="Arial" w:cs="Arial"/>
                <w:color w:val="333333"/>
                <w:sz w:val="24"/>
                <w:szCs w:val="24"/>
                <w:shd w:val="clear" w:color="auto" w:fill="FFFFFF"/>
              </w:rPr>
              <w:t>d</w:t>
            </w:r>
            <w:r w:rsidRPr="005257EA">
              <w:rPr>
                <w:rFonts w:ascii="Arial" w:hAnsi="Arial" w:cs="Arial"/>
                <w:color w:val="333333"/>
                <w:sz w:val="24"/>
                <w:szCs w:val="24"/>
                <w:shd w:val="clear" w:color="auto" w:fill="FFFFFF"/>
              </w:rPr>
              <w:t xml:space="preserve"> been issued for the T</w:t>
            </w:r>
            <w:r w:rsidR="00C67FAF" w:rsidRPr="00EF5744">
              <w:rPr>
                <w:rFonts w:ascii="Arial" w:hAnsi="Arial" w:cs="Arial"/>
                <w:color w:val="333333"/>
                <w:sz w:val="24"/>
                <w:szCs w:val="24"/>
                <w:shd w:val="clear" w:color="auto" w:fill="FFFFFF"/>
              </w:rPr>
              <w:t xml:space="preserve">own </w:t>
            </w:r>
            <w:r w:rsidRPr="005257EA">
              <w:rPr>
                <w:rFonts w:ascii="Arial" w:hAnsi="Arial" w:cs="Arial"/>
                <w:color w:val="333333"/>
                <w:sz w:val="24"/>
                <w:szCs w:val="24"/>
                <w:shd w:val="clear" w:color="auto" w:fill="FFFFFF"/>
              </w:rPr>
              <w:t>C</w:t>
            </w:r>
            <w:r w:rsidR="00C67FAF" w:rsidRPr="00EF5744">
              <w:rPr>
                <w:rFonts w:ascii="Arial" w:hAnsi="Arial" w:cs="Arial"/>
                <w:color w:val="333333"/>
                <w:sz w:val="24"/>
                <w:szCs w:val="24"/>
                <w:shd w:val="clear" w:color="auto" w:fill="FFFFFF"/>
              </w:rPr>
              <w:t>ouncil</w:t>
            </w:r>
            <w:r w:rsidRPr="005257EA">
              <w:rPr>
                <w:rFonts w:ascii="Arial" w:hAnsi="Arial" w:cs="Arial"/>
                <w:color w:val="333333"/>
                <w:sz w:val="24"/>
                <w:szCs w:val="24"/>
                <w:shd w:val="clear" w:color="auto" w:fill="FFFFFF"/>
              </w:rPr>
              <w:t xml:space="preserve"> as a stakeholder to complete and send back.</w:t>
            </w:r>
          </w:p>
          <w:p w14:paraId="344B9173" w14:textId="77777777" w:rsidR="00EF5744" w:rsidRPr="005257EA" w:rsidRDefault="00EF5744" w:rsidP="00EF5744">
            <w:pPr>
              <w:rPr>
                <w:rFonts w:ascii="Arial" w:hAnsi="Arial" w:cs="Arial"/>
                <w:color w:val="333333"/>
                <w:sz w:val="24"/>
                <w:szCs w:val="24"/>
                <w:shd w:val="clear" w:color="auto" w:fill="FFFFFF"/>
              </w:rPr>
            </w:pPr>
          </w:p>
          <w:p w14:paraId="1270FAAF" w14:textId="2B1D9D8C" w:rsidR="005257EA" w:rsidRDefault="005257EA" w:rsidP="00EF5744">
            <w:pPr>
              <w:rPr>
                <w:rFonts w:ascii="Arial" w:hAnsi="Arial" w:cs="Arial"/>
                <w:color w:val="333333"/>
                <w:sz w:val="24"/>
                <w:szCs w:val="24"/>
                <w:shd w:val="clear" w:color="auto" w:fill="FFFFFF"/>
              </w:rPr>
            </w:pPr>
            <w:r w:rsidRPr="005257EA">
              <w:rPr>
                <w:rFonts w:ascii="Arial" w:hAnsi="Arial" w:cs="Arial"/>
                <w:color w:val="333333"/>
                <w:sz w:val="24"/>
                <w:szCs w:val="24"/>
                <w:shd w:val="clear" w:color="auto" w:fill="FFFFFF"/>
              </w:rPr>
              <w:t xml:space="preserve">The deadline for returning the questionnaire </w:t>
            </w:r>
            <w:r w:rsidR="00C67FAF" w:rsidRPr="00EF5744">
              <w:rPr>
                <w:rFonts w:ascii="Arial" w:hAnsi="Arial" w:cs="Arial"/>
                <w:color w:val="333333"/>
                <w:sz w:val="24"/>
                <w:szCs w:val="24"/>
                <w:shd w:val="clear" w:color="auto" w:fill="FFFFFF"/>
              </w:rPr>
              <w:t>wa</w:t>
            </w:r>
            <w:r w:rsidRPr="005257EA">
              <w:rPr>
                <w:rFonts w:ascii="Arial" w:hAnsi="Arial" w:cs="Arial"/>
                <w:color w:val="333333"/>
                <w:sz w:val="24"/>
                <w:szCs w:val="24"/>
                <w:shd w:val="clear" w:color="auto" w:fill="FFFFFF"/>
              </w:rPr>
              <w:t>s Friday, 15th of August</w:t>
            </w:r>
            <w:r w:rsidR="00C67FAF" w:rsidRPr="00EF5744">
              <w:rPr>
                <w:rFonts w:ascii="Arial" w:hAnsi="Arial" w:cs="Arial"/>
                <w:color w:val="333333"/>
                <w:sz w:val="24"/>
                <w:szCs w:val="24"/>
                <w:shd w:val="clear" w:color="auto" w:fill="FFFFFF"/>
              </w:rPr>
              <w:t xml:space="preserve"> 2025</w:t>
            </w:r>
            <w:r w:rsidRPr="005257EA">
              <w:rPr>
                <w:rFonts w:ascii="Arial" w:hAnsi="Arial" w:cs="Arial"/>
                <w:color w:val="333333"/>
                <w:sz w:val="24"/>
                <w:szCs w:val="24"/>
                <w:shd w:val="clear" w:color="auto" w:fill="FFFFFF"/>
              </w:rPr>
              <w:t>.   </w:t>
            </w:r>
          </w:p>
          <w:p w14:paraId="755B3004" w14:textId="77777777" w:rsidR="00EF5744" w:rsidRPr="005257EA" w:rsidRDefault="00EF5744" w:rsidP="00EF5744">
            <w:pPr>
              <w:rPr>
                <w:rFonts w:ascii="Arial" w:hAnsi="Arial" w:cs="Arial"/>
                <w:color w:val="333333"/>
                <w:sz w:val="24"/>
                <w:szCs w:val="24"/>
                <w:shd w:val="clear" w:color="auto" w:fill="FFFFFF"/>
              </w:rPr>
            </w:pPr>
          </w:p>
          <w:p w14:paraId="073CC942" w14:textId="77777777" w:rsidR="006A105E" w:rsidRDefault="00C67FAF" w:rsidP="00FA139F">
            <w:pPr>
              <w:rPr>
                <w:rFonts w:ascii="Arial" w:hAnsi="Arial" w:cs="Arial"/>
                <w:color w:val="333333"/>
                <w:sz w:val="24"/>
                <w:szCs w:val="24"/>
                <w:shd w:val="clear" w:color="auto" w:fill="FFFFFF"/>
              </w:rPr>
            </w:pPr>
            <w:r w:rsidRPr="00EF5744">
              <w:rPr>
                <w:rFonts w:ascii="Arial" w:hAnsi="Arial" w:cs="Arial"/>
                <w:color w:val="333333"/>
                <w:sz w:val="24"/>
                <w:szCs w:val="24"/>
                <w:shd w:val="clear" w:color="auto" w:fill="FFFFFF"/>
              </w:rPr>
              <w:t>The Clerk had been</w:t>
            </w:r>
            <w:r w:rsidR="005257EA" w:rsidRPr="005257EA">
              <w:rPr>
                <w:rFonts w:ascii="Arial" w:hAnsi="Arial" w:cs="Arial"/>
                <w:color w:val="333333"/>
                <w:sz w:val="24"/>
                <w:szCs w:val="24"/>
                <w:shd w:val="clear" w:color="auto" w:fill="FFFFFF"/>
              </w:rPr>
              <w:t xml:space="preserve"> asked to send the questionnaire to the most appropriate person in the organisation.</w:t>
            </w:r>
          </w:p>
          <w:p w14:paraId="0FE78E58" w14:textId="7BF3710E" w:rsidR="00A87426" w:rsidRPr="00A87426" w:rsidRDefault="00A87426" w:rsidP="00FA139F">
            <w:pPr>
              <w:rPr>
                <w:rFonts w:ascii="Arial" w:hAnsi="Arial" w:cs="Arial"/>
                <w:color w:val="333333"/>
                <w:sz w:val="24"/>
                <w:szCs w:val="24"/>
                <w:shd w:val="clear" w:color="auto" w:fill="FFFFFF"/>
              </w:rPr>
            </w:pPr>
          </w:p>
        </w:tc>
      </w:tr>
      <w:tr w:rsidR="00EF5744" w:rsidRPr="00B033DA" w14:paraId="32B82464" w14:textId="77777777" w:rsidTr="00EF5744">
        <w:tc>
          <w:tcPr>
            <w:tcW w:w="1101" w:type="dxa"/>
          </w:tcPr>
          <w:p w14:paraId="6919734D" w14:textId="77777777" w:rsidR="00EF5744" w:rsidRPr="00EF5744" w:rsidRDefault="00EF5744" w:rsidP="00FA139F">
            <w:pPr>
              <w:jc w:val="center"/>
              <w:rPr>
                <w:rFonts w:ascii="Arial" w:hAnsi="Arial" w:cs="Arial"/>
                <w:sz w:val="24"/>
                <w:szCs w:val="24"/>
              </w:rPr>
            </w:pPr>
          </w:p>
        </w:tc>
        <w:tc>
          <w:tcPr>
            <w:tcW w:w="1593" w:type="dxa"/>
            <w:gridSpan w:val="2"/>
          </w:tcPr>
          <w:p w14:paraId="4FE80AF9" w14:textId="0DA1FB41" w:rsidR="00EF5744" w:rsidRPr="00EF5744" w:rsidRDefault="00EF5744" w:rsidP="00FA139F">
            <w:pPr>
              <w:rPr>
                <w:rFonts w:ascii="Arial" w:eastAsiaTheme="minorHAnsi" w:hAnsi="Arial" w:cs="Arial"/>
                <w:color w:val="333333"/>
                <w:sz w:val="24"/>
                <w:szCs w:val="24"/>
                <w:shd w:val="clear" w:color="auto" w:fill="FFFFFF"/>
              </w:rPr>
            </w:pPr>
            <w:r w:rsidRPr="00EF5744">
              <w:rPr>
                <w:rFonts w:ascii="Arial" w:eastAsiaTheme="minorHAnsi" w:hAnsi="Arial" w:cs="Arial"/>
                <w:color w:val="333333"/>
                <w:sz w:val="24"/>
                <w:szCs w:val="24"/>
                <w:shd w:val="clear" w:color="auto" w:fill="FFFFFF"/>
              </w:rPr>
              <w:t>RESOLVED:</w:t>
            </w:r>
          </w:p>
        </w:tc>
        <w:tc>
          <w:tcPr>
            <w:tcW w:w="6548" w:type="dxa"/>
            <w:gridSpan w:val="5"/>
          </w:tcPr>
          <w:p w14:paraId="7413D75F" w14:textId="77777777" w:rsidR="00EF5744" w:rsidRPr="0040123F" w:rsidRDefault="00A87426" w:rsidP="00FA139F">
            <w:pPr>
              <w:rPr>
                <w:rFonts w:ascii="Arial" w:eastAsiaTheme="minorHAnsi" w:hAnsi="Arial" w:cs="Arial"/>
                <w:color w:val="333333"/>
                <w:sz w:val="24"/>
                <w:szCs w:val="24"/>
                <w:shd w:val="clear" w:color="auto" w:fill="FFFFFF"/>
              </w:rPr>
            </w:pPr>
            <w:r w:rsidRPr="0040123F">
              <w:rPr>
                <w:rFonts w:ascii="Arial" w:hAnsi="Arial" w:cs="Arial"/>
                <w:color w:val="333333"/>
                <w:sz w:val="24"/>
                <w:szCs w:val="24"/>
                <w:shd w:val="clear" w:color="auto" w:fill="FFFFFF"/>
              </w:rPr>
              <w:t xml:space="preserve">That the Clerk </w:t>
            </w:r>
            <w:r w:rsidR="00061FFF" w:rsidRPr="0040123F">
              <w:rPr>
                <w:rFonts w:ascii="Arial" w:hAnsi="Arial" w:cs="Arial"/>
                <w:color w:val="333333"/>
                <w:sz w:val="24"/>
                <w:szCs w:val="24"/>
                <w:shd w:val="clear" w:color="auto" w:fill="FFFFFF"/>
              </w:rPr>
              <w:t>i</w:t>
            </w:r>
            <w:r w:rsidRPr="0040123F">
              <w:rPr>
                <w:rFonts w:ascii="Arial" w:hAnsi="Arial" w:cs="Arial"/>
                <w:color w:val="333333"/>
                <w:sz w:val="24"/>
                <w:szCs w:val="24"/>
                <w:shd w:val="clear" w:color="auto" w:fill="FFFFFF"/>
              </w:rPr>
              <w:t xml:space="preserve">n consultation with the </w:t>
            </w:r>
            <w:r w:rsidR="00061FFF" w:rsidRPr="0040123F">
              <w:rPr>
                <w:rFonts w:ascii="Arial" w:hAnsi="Arial" w:cs="Arial"/>
                <w:color w:val="333333"/>
                <w:sz w:val="24"/>
                <w:szCs w:val="24"/>
                <w:shd w:val="clear" w:color="auto" w:fill="FFFFFF"/>
              </w:rPr>
              <w:t>C</w:t>
            </w:r>
            <w:r w:rsidRPr="0040123F">
              <w:rPr>
                <w:rFonts w:ascii="Arial" w:hAnsi="Arial" w:cs="Arial"/>
                <w:color w:val="333333"/>
                <w:sz w:val="24"/>
                <w:szCs w:val="24"/>
                <w:shd w:val="clear" w:color="auto" w:fill="FFFFFF"/>
              </w:rPr>
              <w:t>hair</w:t>
            </w:r>
            <w:r w:rsidR="00EF5744" w:rsidRPr="0040123F">
              <w:rPr>
                <w:rFonts w:ascii="Arial" w:hAnsi="Arial" w:cs="Arial"/>
                <w:color w:val="333333"/>
                <w:sz w:val="24"/>
                <w:szCs w:val="24"/>
                <w:shd w:val="clear" w:color="auto" w:fill="FFFFFF"/>
              </w:rPr>
              <w:t xml:space="preserve"> </w:t>
            </w:r>
            <w:r w:rsidR="00061FFF" w:rsidRPr="0040123F">
              <w:rPr>
                <w:rFonts w:ascii="Arial" w:hAnsi="Arial" w:cs="Arial"/>
                <w:color w:val="333333"/>
                <w:sz w:val="24"/>
                <w:szCs w:val="24"/>
                <w:shd w:val="clear" w:color="auto" w:fill="FFFFFF"/>
              </w:rPr>
              <w:t xml:space="preserve">be requested to arrange for </w:t>
            </w:r>
            <w:r w:rsidR="0029024C" w:rsidRPr="0040123F">
              <w:rPr>
                <w:rFonts w:ascii="Arial" w:hAnsi="Arial" w:cs="Arial"/>
                <w:color w:val="333333"/>
                <w:sz w:val="24"/>
                <w:szCs w:val="24"/>
                <w:shd w:val="clear" w:color="auto" w:fill="FFFFFF"/>
              </w:rPr>
              <w:t xml:space="preserve">the completion and return of the questionnaire and to forward a copy </w:t>
            </w:r>
            <w:r w:rsidR="00CC5A33" w:rsidRPr="0040123F">
              <w:rPr>
                <w:rFonts w:ascii="Arial" w:hAnsi="Arial" w:cs="Arial"/>
                <w:color w:val="333333"/>
                <w:sz w:val="24"/>
                <w:szCs w:val="24"/>
                <w:shd w:val="clear" w:color="auto" w:fill="FFFFFF"/>
              </w:rPr>
              <w:t xml:space="preserve">of the completed </w:t>
            </w:r>
            <w:r w:rsidR="00EF5744" w:rsidRPr="0040123F">
              <w:rPr>
                <w:rFonts w:ascii="Arial" w:hAnsi="Arial" w:cs="Arial"/>
                <w:color w:val="333333"/>
                <w:sz w:val="24"/>
                <w:szCs w:val="24"/>
                <w:shd w:val="clear" w:color="auto" w:fill="FFFFFF"/>
              </w:rPr>
              <w:t>response to all members for</w:t>
            </w:r>
            <w:r w:rsidR="00EF5744" w:rsidRPr="0040123F">
              <w:rPr>
                <w:rFonts w:ascii="Arial" w:eastAsiaTheme="minorHAnsi" w:hAnsi="Arial" w:cs="Arial"/>
                <w:color w:val="000000"/>
                <w:sz w:val="24"/>
                <w:szCs w:val="24"/>
                <w:shd w:val="clear" w:color="auto" w:fill="FFFFFF"/>
              </w:rPr>
              <w:t xml:space="preserve"> information.</w:t>
            </w:r>
            <w:r w:rsidR="00EF5744" w:rsidRPr="0040123F">
              <w:rPr>
                <w:rFonts w:ascii="Arial" w:eastAsiaTheme="minorHAnsi" w:hAnsi="Arial" w:cs="Arial"/>
                <w:color w:val="000000"/>
                <w:sz w:val="24"/>
                <w:szCs w:val="24"/>
              </w:rPr>
              <w:br/>
            </w:r>
          </w:p>
          <w:p w14:paraId="10694CE8" w14:textId="0451F1D2" w:rsidR="00CC5A33" w:rsidRPr="00EF5744" w:rsidRDefault="00CC5A33" w:rsidP="00FA139F">
            <w:pPr>
              <w:rPr>
                <w:rFonts w:ascii="Arial" w:eastAsiaTheme="minorHAnsi" w:hAnsi="Arial" w:cs="Arial"/>
                <w:color w:val="333333"/>
                <w:sz w:val="24"/>
                <w:szCs w:val="24"/>
                <w:shd w:val="clear" w:color="auto" w:fill="FFFFFF"/>
              </w:rPr>
            </w:pPr>
          </w:p>
        </w:tc>
      </w:tr>
      <w:tr w:rsidR="00FA139F" w:rsidRPr="00B033DA" w14:paraId="0BFDF341" w14:textId="77777777" w:rsidTr="00E50411">
        <w:tc>
          <w:tcPr>
            <w:tcW w:w="1101" w:type="dxa"/>
          </w:tcPr>
          <w:p w14:paraId="40BEE547" w14:textId="3FF622D9" w:rsidR="00FA139F" w:rsidRPr="00B033DA" w:rsidRDefault="001A2CB3" w:rsidP="00FA139F">
            <w:pPr>
              <w:jc w:val="center"/>
              <w:rPr>
                <w:rFonts w:ascii="Arial" w:hAnsi="Arial" w:cs="Arial"/>
                <w:b/>
                <w:sz w:val="24"/>
                <w:szCs w:val="24"/>
              </w:rPr>
            </w:pPr>
            <w:r>
              <w:rPr>
                <w:rFonts w:ascii="Arial" w:hAnsi="Arial" w:cs="Arial"/>
                <w:b/>
                <w:sz w:val="24"/>
                <w:szCs w:val="24"/>
              </w:rPr>
              <w:lastRenderedPageBreak/>
              <w:t>27</w:t>
            </w:r>
            <w:r w:rsidR="00075845">
              <w:rPr>
                <w:rFonts w:ascii="Arial" w:hAnsi="Arial" w:cs="Arial"/>
                <w:b/>
                <w:sz w:val="24"/>
                <w:szCs w:val="24"/>
              </w:rPr>
              <w:t>9</w:t>
            </w:r>
            <w:r w:rsidR="00B8282D">
              <w:rPr>
                <w:rFonts w:ascii="Arial" w:hAnsi="Arial" w:cs="Arial"/>
                <w:b/>
                <w:sz w:val="24"/>
                <w:szCs w:val="24"/>
              </w:rPr>
              <w:t>2</w:t>
            </w:r>
          </w:p>
        </w:tc>
        <w:tc>
          <w:tcPr>
            <w:tcW w:w="8141" w:type="dxa"/>
            <w:gridSpan w:val="7"/>
          </w:tcPr>
          <w:p w14:paraId="7687A634" w14:textId="6882E14D" w:rsidR="00FA139F" w:rsidRPr="00B033DA" w:rsidRDefault="00FA139F" w:rsidP="00FA139F">
            <w:pPr>
              <w:rPr>
                <w:rFonts w:ascii="Arial" w:eastAsiaTheme="minorHAnsi" w:hAnsi="Arial" w:cs="Arial"/>
                <w:b/>
                <w:bCs/>
                <w:color w:val="333333"/>
                <w:sz w:val="24"/>
                <w:szCs w:val="24"/>
                <w:shd w:val="clear" w:color="auto" w:fill="FFFFFF"/>
              </w:rPr>
            </w:pPr>
            <w:r w:rsidRPr="00B033DA">
              <w:rPr>
                <w:rFonts w:ascii="Arial" w:eastAsiaTheme="minorHAnsi" w:hAnsi="Arial" w:cs="Arial"/>
                <w:b/>
                <w:bCs/>
                <w:color w:val="333333"/>
                <w:sz w:val="24"/>
                <w:szCs w:val="24"/>
                <w:shd w:val="clear" w:color="auto" w:fill="FFFFFF"/>
              </w:rPr>
              <w:t>Application for Financial Assistance</w:t>
            </w:r>
          </w:p>
          <w:p w14:paraId="7EFCD56B" w14:textId="77777777" w:rsidR="00FA139F" w:rsidRPr="00B033DA" w:rsidRDefault="00FA139F" w:rsidP="00FA139F">
            <w:pPr>
              <w:rPr>
                <w:rFonts w:ascii="Arial" w:eastAsiaTheme="minorHAnsi" w:hAnsi="Arial" w:cs="Arial"/>
                <w:color w:val="333333"/>
                <w:sz w:val="24"/>
                <w:szCs w:val="24"/>
                <w:shd w:val="clear" w:color="auto" w:fill="FFFFFF"/>
              </w:rPr>
            </w:pPr>
          </w:p>
          <w:p w14:paraId="692EE441" w14:textId="77777777" w:rsidR="002F6039" w:rsidRPr="00B033DA" w:rsidRDefault="002F6039" w:rsidP="002F6039">
            <w:pPr>
              <w:spacing w:after="200" w:line="276" w:lineRule="auto"/>
              <w:rPr>
                <w:rFonts w:ascii="Arial" w:eastAsiaTheme="minorHAnsi" w:hAnsi="Arial" w:cs="Arial"/>
                <w:bCs/>
                <w:sz w:val="24"/>
                <w:szCs w:val="24"/>
                <w:u w:val="single"/>
              </w:rPr>
            </w:pPr>
            <w:r w:rsidRPr="00B033DA">
              <w:rPr>
                <w:rFonts w:ascii="Arial" w:eastAsiaTheme="minorHAnsi" w:hAnsi="Arial" w:cs="Arial"/>
                <w:bCs/>
                <w:sz w:val="24"/>
                <w:szCs w:val="24"/>
                <w:u w:val="single"/>
              </w:rPr>
              <w:t>Fairtrade Mossley Steering Group (£350)</w:t>
            </w:r>
          </w:p>
          <w:p w14:paraId="46F784C7" w14:textId="1DC51CE1" w:rsidR="002F6039" w:rsidRPr="00B033DA" w:rsidRDefault="002F6039" w:rsidP="002F6039">
            <w:pPr>
              <w:overflowPunct/>
              <w:autoSpaceDE/>
              <w:autoSpaceDN/>
              <w:adjustRightInd/>
              <w:spacing w:after="160" w:line="259" w:lineRule="auto"/>
              <w:textAlignment w:val="auto"/>
              <w:rPr>
                <w:rFonts w:ascii="Arial" w:hAnsi="Arial" w:cs="Arial"/>
                <w:bCs/>
                <w:sz w:val="24"/>
                <w:szCs w:val="24"/>
              </w:rPr>
            </w:pPr>
            <w:r w:rsidRPr="00B033DA">
              <w:rPr>
                <w:rFonts w:ascii="Arial" w:eastAsia="Calibri" w:hAnsi="Arial" w:cs="Arial"/>
                <w:sz w:val="24"/>
                <w:szCs w:val="24"/>
              </w:rPr>
              <w:t>Members considered the ‘small grant’</w:t>
            </w:r>
            <w:r w:rsidR="00616261" w:rsidRPr="00B033DA">
              <w:rPr>
                <w:rFonts w:ascii="Arial" w:eastAsia="Calibri" w:hAnsi="Arial" w:cs="Arial"/>
                <w:sz w:val="24"/>
                <w:szCs w:val="24"/>
              </w:rPr>
              <w:t xml:space="preserve"> </w:t>
            </w:r>
            <w:r w:rsidRPr="00B033DA">
              <w:rPr>
                <w:rFonts w:ascii="Arial" w:hAnsi="Arial" w:cs="Arial"/>
                <w:bCs/>
                <w:sz w:val="24"/>
                <w:szCs w:val="24"/>
              </w:rPr>
              <w:t>application from the Fairtrade Mossley Steering Group to promote Fairtrade issues with local schools,</w:t>
            </w:r>
          </w:p>
          <w:p w14:paraId="766E9959" w14:textId="7F685E26" w:rsidR="00FA139F" w:rsidRPr="00B033DA" w:rsidRDefault="00FA139F" w:rsidP="002F6039">
            <w:pPr>
              <w:rPr>
                <w:rFonts w:ascii="Arial" w:eastAsiaTheme="minorHAnsi" w:hAnsi="Arial" w:cs="Arial"/>
                <w:color w:val="333333"/>
                <w:sz w:val="24"/>
                <w:szCs w:val="24"/>
                <w:shd w:val="clear" w:color="auto" w:fill="FFFFFF"/>
              </w:rPr>
            </w:pPr>
          </w:p>
        </w:tc>
      </w:tr>
      <w:tr w:rsidR="00FA139F" w:rsidRPr="00B033DA" w14:paraId="120140F1" w14:textId="77777777" w:rsidTr="0006358F">
        <w:tc>
          <w:tcPr>
            <w:tcW w:w="1101" w:type="dxa"/>
          </w:tcPr>
          <w:p w14:paraId="15857744" w14:textId="77777777" w:rsidR="00FA139F" w:rsidRPr="00B033DA" w:rsidRDefault="00FA139F" w:rsidP="00FA139F">
            <w:pPr>
              <w:jc w:val="center"/>
              <w:rPr>
                <w:rFonts w:ascii="Arial" w:hAnsi="Arial" w:cs="Arial"/>
                <w:b/>
                <w:sz w:val="24"/>
                <w:szCs w:val="24"/>
              </w:rPr>
            </w:pPr>
          </w:p>
        </w:tc>
        <w:tc>
          <w:tcPr>
            <w:tcW w:w="1593" w:type="dxa"/>
            <w:gridSpan w:val="2"/>
          </w:tcPr>
          <w:p w14:paraId="485DD838" w14:textId="6D3FE2F6" w:rsidR="00FA139F" w:rsidRPr="00B033DA" w:rsidRDefault="00FA139F" w:rsidP="00FA139F">
            <w:pPr>
              <w:rPr>
                <w:rFonts w:ascii="Arial" w:eastAsiaTheme="minorHAnsi" w:hAnsi="Arial" w:cs="Arial"/>
                <w:color w:val="333333"/>
                <w:sz w:val="24"/>
                <w:szCs w:val="24"/>
                <w:shd w:val="clear" w:color="auto" w:fill="FFFFFF"/>
              </w:rPr>
            </w:pPr>
            <w:r w:rsidRPr="00B033DA">
              <w:rPr>
                <w:rFonts w:ascii="Arial" w:eastAsiaTheme="minorHAnsi" w:hAnsi="Arial" w:cs="Arial"/>
                <w:color w:val="333333"/>
                <w:sz w:val="24"/>
                <w:szCs w:val="24"/>
                <w:shd w:val="clear" w:color="auto" w:fill="FFFFFF"/>
              </w:rPr>
              <w:t>RESOLVED:</w:t>
            </w:r>
          </w:p>
        </w:tc>
        <w:tc>
          <w:tcPr>
            <w:tcW w:w="567" w:type="dxa"/>
            <w:gridSpan w:val="2"/>
          </w:tcPr>
          <w:p w14:paraId="533CB3DC" w14:textId="75BDE929" w:rsidR="00FA139F" w:rsidRPr="00B033DA" w:rsidRDefault="00FA139F" w:rsidP="00FA139F">
            <w:pPr>
              <w:rPr>
                <w:rFonts w:ascii="Arial" w:eastAsiaTheme="minorHAnsi" w:hAnsi="Arial" w:cs="Arial"/>
                <w:color w:val="333333"/>
                <w:sz w:val="24"/>
                <w:szCs w:val="24"/>
                <w:shd w:val="clear" w:color="auto" w:fill="FFFFFF"/>
              </w:rPr>
            </w:pPr>
            <w:r w:rsidRPr="00B033DA">
              <w:rPr>
                <w:rFonts w:ascii="Arial" w:eastAsiaTheme="minorHAnsi" w:hAnsi="Arial" w:cs="Arial"/>
                <w:color w:val="333333"/>
                <w:sz w:val="24"/>
                <w:szCs w:val="24"/>
                <w:shd w:val="clear" w:color="auto" w:fill="FFFFFF"/>
              </w:rPr>
              <w:t>(1)</w:t>
            </w:r>
          </w:p>
        </w:tc>
        <w:tc>
          <w:tcPr>
            <w:tcW w:w="5981" w:type="dxa"/>
            <w:gridSpan w:val="3"/>
          </w:tcPr>
          <w:p w14:paraId="3C3D2D57" w14:textId="27A7B1A3" w:rsidR="00FA139F" w:rsidRPr="00B033DA" w:rsidRDefault="00FA139F" w:rsidP="00616261">
            <w:pPr>
              <w:overflowPunct/>
              <w:autoSpaceDE/>
              <w:autoSpaceDN/>
              <w:adjustRightInd/>
              <w:spacing w:after="160" w:line="259" w:lineRule="auto"/>
              <w:textAlignment w:val="auto"/>
              <w:rPr>
                <w:rFonts w:ascii="Arial" w:hAnsi="Arial" w:cs="Arial"/>
                <w:bCs/>
                <w:sz w:val="24"/>
                <w:szCs w:val="24"/>
              </w:rPr>
            </w:pPr>
            <w:r w:rsidRPr="00B033DA">
              <w:rPr>
                <w:rFonts w:ascii="Arial" w:hAnsi="Arial" w:cs="Arial"/>
                <w:sz w:val="24"/>
                <w:szCs w:val="24"/>
              </w:rPr>
              <w:t xml:space="preserve">That a </w:t>
            </w:r>
            <w:r w:rsidR="00616261" w:rsidRPr="00B033DA">
              <w:rPr>
                <w:rFonts w:ascii="Arial" w:hAnsi="Arial" w:cs="Arial"/>
                <w:sz w:val="24"/>
                <w:szCs w:val="24"/>
              </w:rPr>
              <w:t>‘small grant’</w:t>
            </w:r>
            <w:r w:rsidRPr="00B033DA">
              <w:rPr>
                <w:rFonts w:ascii="Arial" w:hAnsi="Arial" w:cs="Arial"/>
                <w:sz w:val="24"/>
                <w:szCs w:val="24"/>
              </w:rPr>
              <w:t xml:space="preserve"> of £</w:t>
            </w:r>
            <w:r w:rsidR="00616261" w:rsidRPr="00B033DA">
              <w:rPr>
                <w:rFonts w:ascii="Arial" w:hAnsi="Arial" w:cs="Arial"/>
                <w:sz w:val="24"/>
                <w:szCs w:val="24"/>
              </w:rPr>
              <w:t>3</w:t>
            </w:r>
            <w:r w:rsidRPr="00B033DA">
              <w:rPr>
                <w:rFonts w:ascii="Arial" w:hAnsi="Arial" w:cs="Arial"/>
                <w:sz w:val="24"/>
                <w:szCs w:val="24"/>
              </w:rPr>
              <w:t>50 be awarded to</w:t>
            </w:r>
            <w:r w:rsidR="00616261" w:rsidRPr="00B033DA">
              <w:rPr>
                <w:rFonts w:ascii="Arial" w:hAnsi="Arial" w:cs="Arial"/>
                <w:bCs/>
                <w:sz w:val="24"/>
                <w:szCs w:val="24"/>
              </w:rPr>
              <w:t xml:space="preserve"> the Fairtrade Mossley Steering Group to promote Fairtrade issues with local schools</w:t>
            </w:r>
            <w:r w:rsidR="00680370">
              <w:rPr>
                <w:rFonts w:ascii="Arial" w:hAnsi="Arial" w:cs="Arial"/>
                <w:bCs/>
                <w:sz w:val="24"/>
                <w:szCs w:val="24"/>
              </w:rPr>
              <w:t>.</w:t>
            </w:r>
          </w:p>
        </w:tc>
      </w:tr>
      <w:tr w:rsidR="00FA139F" w:rsidRPr="00B033DA" w14:paraId="44F0F146" w14:textId="77777777" w:rsidTr="0006358F">
        <w:tc>
          <w:tcPr>
            <w:tcW w:w="1101" w:type="dxa"/>
          </w:tcPr>
          <w:p w14:paraId="60669C5F" w14:textId="77777777" w:rsidR="00FA139F" w:rsidRPr="00B033DA" w:rsidRDefault="00FA139F" w:rsidP="00FA139F">
            <w:pPr>
              <w:jc w:val="center"/>
              <w:rPr>
                <w:rFonts w:ascii="Arial" w:hAnsi="Arial" w:cs="Arial"/>
                <w:b/>
                <w:sz w:val="24"/>
                <w:szCs w:val="24"/>
              </w:rPr>
            </w:pPr>
          </w:p>
        </w:tc>
        <w:tc>
          <w:tcPr>
            <w:tcW w:w="1593" w:type="dxa"/>
            <w:gridSpan w:val="2"/>
          </w:tcPr>
          <w:p w14:paraId="5B89C01A" w14:textId="77777777" w:rsidR="00FA139F" w:rsidRPr="00B033DA" w:rsidRDefault="00FA139F" w:rsidP="00FA139F">
            <w:pPr>
              <w:rPr>
                <w:rFonts w:ascii="Arial" w:eastAsiaTheme="minorHAnsi" w:hAnsi="Arial" w:cs="Arial"/>
                <w:color w:val="333333"/>
                <w:sz w:val="24"/>
                <w:szCs w:val="24"/>
                <w:shd w:val="clear" w:color="auto" w:fill="FFFFFF"/>
              </w:rPr>
            </w:pPr>
          </w:p>
        </w:tc>
        <w:tc>
          <w:tcPr>
            <w:tcW w:w="567" w:type="dxa"/>
            <w:gridSpan w:val="2"/>
          </w:tcPr>
          <w:p w14:paraId="4E9B8C3F" w14:textId="33A8945D" w:rsidR="00FA139F" w:rsidRPr="00B033DA" w:rsidRDefault="00FA139F" w:rsidP="00FA139F">
            <w:pPr>
              <w:rPr>
                <w:rFonts w:ascii="Arial" w:eastAsiaTheme="minorHAnsi" w:hAnsi="Arial" w:cs="Arial"/>
                <w:color w:val="333333"/>
                <w:sz w:val="24"/>
                <w:szCs w:val="24"/>
                <w:shd w:val="clear" w:color="auto" w:fill="FFFFFF"/>
              </w:rPr>
            </w:pPr>
            <w:r w:rsidRPr="00B033DA">
              <w:rPr>
                <w:rFonts w:ascii="Arial" w:eastAsiaTheme="minorHAnsi" w:hAnsi="Arial" w:cs="Arial"/>
                <w:color w:val="333333"/>
                <w:sz w:val="24"/>
                <w:szCs w:val="24"/>
                <w:shd w:val="clear" w:color="auto" w:fill="FFFFFF"/>
              </w:rPr>
              <w:t>(2)</w:t>
            </w:r>
          </w:p>
        </w:tc>
        <w:tc>
          <w:tcPr>
            <w:tcW w:w="5981" w:type="dxa"/>
            <w:gridSpan w:val="3"/>
          </w:tcPr>
          <w:p w14:paraId="6C1D1A8E" w14:textId="77777777" w:rsidR="00FA139F" w:rsidRPr="00B033DA" w:rsidRDefault="00FA139F" w:rsidP="00FA139F">
            <w:pPr>
              <w:rPr>
                <w:rFonts w:ascii="Arial" w:hAnsi="Arial" w:cs="Arial"/>
                <w:sz w:val="24"/>
                <w:szCs w:val="24"/>
              </w:rPr>
            </w:pPr>
            <w:r w:rsidRPr="00B033DA">
              <w:rPr>
                <w:rFonts w:ascii="Arial" w:hAnsi="Arial" w:cs="Arial"/>
                <w:sz w:val="24"/>
                <w:szCs w:val="24"/>
              </w:rPr>
              <w:t>That in view of the direct benefit to the area, part of the area or to some or all its inhabitants, the expenditure be met from Section 137 funding.</w:t>
            </w:r>
          </w:p>
          <w:p w14:paraId="40602ED1" w14:textId="77777777" w:rsidR="00FA139F" w:rsidRPr="00B033DA" w:rsidRDefault="00FA139F" w:rsidP="00FA139F">
            <w:pPr>
              <w:rPr>
                <w:rFonts w:ascii="Arial" w:eastAsiaTheme="minorHAnsi" w:hAnsi="Arial" w:cs="Arial"/>
                <w:color w:val="333333"/>
                <w:sz w:val="24"/>
                <w:szCs w:val="24"/>
                <w:shd w:val="clear" w:color="auto" w:fill="FFFFFF"/>
              </w:rPr>
            </w:pPr>
          </w:p>
        </w:tc>
      </w:tr>
    </w:tbl>
    <w:p w14:paraId="412ED9DC" w14:textId="77777777" w:rsidR="00DF6194" w:rsidRPr="00B033DA" w:rsidRDefault="00DF6194" w:rsidP="008A6636">
      <w:pPr>
        <w:rPr>
          <w:rFonts w:ascii="Arial" w:hAnsi="Arial" w:cs="Arial"/>
          <w:sz w:val="24"/>
          <w:szCs w:val="24"/>
        </w:rPr>
      </w:pPr>
    </w:p>
    <w:p w14:paraId="3D68B17A" w14:textId="4458F924" w:rsidR="00D63EA6" w:rsidRPr="00B033DA" w:rsidRDefault="00D63EA6" w:rsidP="008A6636">
      <w:pPr>
        <w:rPr>
          <w:rFonts w:ascii="Arial" w:hAnsi="Arial" w:cs="Arial"/>
          <w:sz w:val="24"/>
          <w:szCs w:val="24"/>
        </w:rPr>
      </w:pPr>
      <w:r w:rsidRPr="00B033DA">
        <w:rPr>
          <w:rFonts w:ascii="Arial" w:hAnsi="Arial" w:cs="Arial"/>
          <w:sz w:val="24"/>
          <w:szCs w:val="24"/>
        </w:rPr>
        <w:t>The meeting concluded at</w:t>
      </w:r>
      <w:r w:rsidR="00DE2FC9" w:rsidRPr="00B033DA">
        <w:rPr>
          <w:rFonts w:ascii="Arial" w:hAnsi="Arial" w:cs="Arial"/>
          <w:sz w:val="24"/>
          <w:szCs w:val="24"/>
        </w:rPr>
        <w:t xml:space="preserve"> </w:t>
      </w:r>
      <w:r w:rsidR="00B033DA" w:rsidRPr="00B033DA">
        <w:rPr>
          <w:rFonts w:ascii="Arial" w:hAnsi="Arial" w:cs="Arial"/>
          <w:sz w:val="24"/>
          <w:szCs w:val="24"/>
        </w:rPr>
        <w:t>9.05</w:t>
      </w:r>
      <w:r w:rsidR="00E1171C" w:rsidRPr="00B033DA">
        <w:rPr>
          <w:rFonts w:ascii="Arial" w:hAnsi="Arial" w:cs="Arial"/>
          <w:sz w:val="24"/>
          <w:szCs w:val="24"/>
        </w:rPr>
        <w:t>pm</w:t>
      </w:r>
    </w:p>
    <w:p w14:paraId="746D6604" w14:textId="77777777" w:rsidR="00D63EA6" w:rsidRPr="00B033DA" w:rsidRDefault="00D63EA6" w:rsidP="008A6636">
      <w:pPr>
        <w:rPr>
          <w:rFonts w:ascii="Arial" w:hAnsi="Arial" w:cs="Arial"/>
          <w:sz w:val="24"/>
          <w:szCs w:val="24"/>
        </w:rPr>
      </w:pPr>
    </w:p>
    <w:p w14:paraId="23EF9959" w14:textId="77777777" w:rsidR="00D63EA6" w:rsidRPr="00B033DA" w:rsidRDefault="00D63EA6" w:rsidP="008A6636">
      <w:pPr>
        <w:pStyle w:val="Heading1"/>
      </w:pPr>
    </w:p>
    <w:p w14:paraId="39DAA268" w14:textId="77777777" w:rsidR="00D63EA6" w:rsidRPr="00B033DA" w:rsidRDefault="00D63EA6" w:rsidP="008A6636">
      <w:pPr>
        <w:pStyle w:val="Heading1"/>
      </w:pPr>
    </w:p>
    <w:p w14:paraId="4939F80F" w14:textId="3A1CEFFD" w:rsidR="009B2DAB" w:rsidRPr="00B033DA" w:rsidRDefault="008A56E2" w:rsidP="00032A3A">
      <w:pPr>
        <w:rPr>
          <w:rFonts w:ascii="Arial" w:hAnsi="Arial" w:cs="Arial"/>
          <w:sz w:val="24"/>
          <w:szCs w:val="24"/>
        </w:rPr>
      </w:pPr>
      <w:r w:rsidRPr="00B033DA">
        <w:rPr>
          <w:rFonts w:ascii="Arial" w:hAnsi="Arial" w:cs="Arial"/>
          <w:sz w:val="24"/>
          <w:szCs w:val="24"/>
        </w:rPr>
        <w:t>Chair</w:t>
      </w:r>
    </w:p>
    <w:sectPr w:rsidR="009B2DAB" w:rsidRPr="00B033DA" w:rsidSect="00596AA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945BC" w14:textId="77777777" w:rsidR="0049659F" w:rsidRDefault="0049659F" w:rsidP="00B308CB">
      <w:r>
        <w:separator/>
      </w:r>
    </w:p>
  </w:endnote>
  <w:endnote w:type="continuationSeparator" w:id="0">
    <w:p w14:paraId="3B8554D5" w14:textId="77777777" w:rsidR="0049659F" w:rsidRDefault="0049659F" w:rsidP="00B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B6F9" w14:textId="77777777" w:rsidR="00B308CB" w:rsidRDefault="00B30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E93D" w14:textId="77777777" w:rsidR="00B308CB" w:rsidRDefault="00B30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35DC" w14:textId="77777777" w:rsidR="00B308CB" w:rsidRDefault="00B3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FD05E" w14:textId="77777777" w:rsidR="0049659F" w:rsidRDefault="0049659F" w:rsidP="00B308CB">
      <w:r>
        <w:separator/>
      </w:r>
    </w:p>
  </w:footnote>
  <w:footnote w:type="continuationSeparator" w:id="0">
    <w:p w14:paraId="7FCFB312" w14:textId="77777777" w:rsidR="0049659F" w:rsidRDefault="0049659F" w:rsidP="00B3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0D8B" w14:textId="25B13AC9" w:rsidR="00B308CB" w:rsidRDefault="00B30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5D1F" w14:textId="1B28F535" w:rsidR="00B308CB" w:rsidRDefault="00B30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9483" w14:textId="08364993" w:rsidR="00B308CB" w:rsidRDefault="00B30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36E"/>
    <w:multiLevelType w:val="hybridMultilevel"/>
    <w:tmpl w:val="9BEA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E05F8"/>
    <w:multiLevelType w:val="hybridMultilevel"/>
    <w:tmpl w:val="6FCC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4C74"/>
    <w:multiLevelType w:val="hybridMultilevel"/>
    <w:tmpl w:val="99B8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260D1"/>
    <w:multiLevelType w:val="hybridMultilevel"/>
    <w:tmpl w:val="173A9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CA06E7"/>
    <w:multiLevelType w:val="hybridMultilevel"/>
    <w:tmpl w:val="DCCE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54AE8"/>
    <w:multiLevelType w:val="hybridMultilevel"/>
    <w:tmpl w:val="E528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F6316"/>
    <w:multiLevelType w:val="hybridMultilevel"/>
    <w:tmpl w:val="9BF6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342D8"/>
    <w:multiLevelType w:val="hybridMultilevel"/>
    <w:tmpl w:val="33501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B35A7F"/>
    <w:multiLevelType w:val="hybridMultilevel"/>
    <w:tmpl w:val="F686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958E6"/>
    <w:multiLevelType w:val="hybridMultilevel"/>
    <w:tmpl w:val="89BC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869FB"/>
    <w:multiLevelType w:val="hybridMultilevel"/>
    <w:tmpl w:val="12B6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80D2C"/>
    <w:multiLevelType w:val="hybridMultilevel"/>
    <w:tmpl w:val="7E9CA59A"/>
    <w:lvl w:ilvl="0" w:tplc="02003C92">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6006159D"/>
    <w:multiLevelType w:val="hybridMultilevel"/>
    <w:tmpl w:val="9CCC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F6186"/>
    <w:multiLevelType w:val="hybridMultilevel"/>
    <w:tmpl w:val="FA121526"/>
    <w:lvl w:ilvl="0" w:tplc="02003C92">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663E14A6"/>
    <w:multiLevelType w:val="hybridMultilevel"/>
    <w:tmpl w:val="BDEE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215326">
    <w:abstractNumId w:val="10"/>
  </w:num>
  <w:num w:numId="2" w16cid:durableId="1624077120">
    <w:abstractNumId w:val="12"/>
  </w:num>
  <w:num w:numId="3" w16cid:durableId="638995988">
    <w:abstractNumId w:val="2"/>
  </w:num>
  <w:num w:numId="4" w16cid:durableId="1243681736">
    <w:abstractNumId w:val="1"/>
  </w:num>
  <w:num w:numId="5" w16cid:durableId="764300253">
    <w:abstractNumId w:val="4"/>
  </w:num>
  <w:num w:numId="6" w16cid:durableId="187449519">
    <w:abstractNumId w:val="6"/>
  </w:num>
  <w:num w:numId="7" w16cid:durableId="112673365">
    <w:abstractNumId w:val="14"/>
  </w:num>
  <w:num w:numId="8" w16cid:durableId="518548487">
    <w:abstractNumId w:val="5"/>
  </w:num>
  <w:num w:numId="9" w16cid:durableId="660893845">
    <w:abstractNumId w:val="9"/>
  </w:num>
  <w:num w:numId="10" w16cid:durableId="986936197">
    <w:abstractNumId w:val="3"/>
  </w:num>
  <w:num w:numId="11" w16cid:durableId="770049413">
    <w:abstractNumId w:val="13"/>
  </w:num>
  <w:num w:numId="12" w16cid:durableId="1469742760">
    <w:abstractNumId w:val="11"/>
  </w:num>
  <w:num w:numId="13" w16cid:durableId="1346054344">
    <w:abstractNumId w:val="7"/>
  </w:num>
  <w:num w:numId="14" w16cid:durableId="982075267">
    <w:abstractNumId w:val="8"/>
  </w:num>
  <w:num w:numId="15" w16cid:durableId="33581356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C9"/>
    <w:rsid w:val="00000634"/>
    <w:rsid w:val="00001034"/>
    <w:rsid w:val="00001982"/>
    <w:rsid w:val="000025A3"/>
    <w:rsid w:val="00002841"/>
    <w:rsid w:val="00003DCB"/>
    <w:rsid w:val="00003F6C"/>
    <w:rsid w:val="00004DDD"/>
    <w:rsid w:val="000051B3"/>
    <w:rsid w:val="00005E12"/>
    <w:rsid w:val="00006408"/>
    <w:rsid w:val="00006872"/>
    <w:rsid w:val="00006EFC"/>
    <w:rsid w:val="00007007"/>
    <w:rsid w:val="00007619"/>
    <w:rsid w:val="00007C1D"/>
    <w:rsid w:val="00010072"/>
    <w:rsid w:val="00010988"/>
    <w:rsid w:val="00010B56"/>
    <w:rsid w:val="00011313"/>
    <w:rsid w:val="00011602"/>
    <w:rsid w:val="0001175F"/>
    <w:rsid w:val="00011B90"/>
    <w:rsid w:val="00011C87"/>
    <w:rsid w:val="0001209E"/>
    <w:rsid w:val="00012149"/>
    <w:rsid w:val="000124C5"/>
    <w:rsid w:val="0001256C"/>
    <w:rsid w:val="0001265C"/>
    <w:rsid w:val="000143B3"/>
    <w:rsid w:val="0001445A"/>
    <w:rsid w:val="00014877"/>
    <w:rsid w:val="00014A97"/>
    <w:rsid w:val="00015157"/>
    <w:rsid w:val="00015718"/>
    <w:rsid w:val="00015839"/>
    <w:rsid w:val="00015D58"/>
    <w:rsid w:val="00015D87"/>
    <w:rsid w:val="0001656B"/>
    <w:rsid w:val="00016A3E"/>
    <w:rsid w:val="00017A7F"/>
    <w:rsid w:val="00017AE5"/>
    <w:rsid w:val="00017BE5"/>
    <w:rsid w:val="00020214"/>
    <w:rsid w:val="00020340"/>
    <w:rsid w:val="000209B0"/>
    <w:rsid w:val="00020B71"/>
    <w:rsid w:val="00021B69"/>
    <w:rsid w:val="0002217F"/>
    <w:rsid w:val="00022216"/>
    <w:rsid w:val="00022D47"/>
    <w:rsid w:val="0002440E"/>
    <w:rsid w:val="00026917"/>
    <w:rsid w:val="00026A85"/>
    <w:rsid w:val="000271FE"/>
    <w:rsid w:val="000272D3"/>
    <w:rsid w:val="00027656"/>
    <w:rsid w:val="00027894"/>
    <w:rsid w:val="00030349"/>
    <w:rsid w:val="00030665"/>
    <w:rsid w:val="00030C2C"/>
    <w:rsid w:val="00030DE1"/>
    <w:rsid w:val="00032A3A"/>
    <w:rsid w:val="0003348C"/>
    <w:rsid w:val="0003469E"/>
    <w:rsid w:val="00034743"/>
    <w:rsid w:val="00034A06"/>
    <w:rsid w:val="00034C4C"/>
    <w:rsid w:val="0003533A"/>
    <w:rsid w:val="0003605F"/>
    <w:rsid w:val="00037B89"/>
    <w:rsid w:val="000401C2"/>
    <w:rsid w:val="0004168C"/>
    <w:rsid w:val="00041E94"/>
    <w:rsid w:val="00041FA1"/>
    <w:rsid w:val="0004281A"/>
    <w:rsid w:val="00042FA3"/>
    <w:rsid w:val="00043778"/>
    <w:rsid w:val="00043785"/>
    <w:rsid w:val="00043C3E"/>
    <w:rsid w:val="00043C96"/>
    <w:rsid w:val="00044771"/>
    <w:rsid w:val="00044905"/>
    <w:rsid w:val="00045303"/>
    <w:rsid w:val="00045E86"/>
    <w:rsid w:val="0004646C"/>
    <w:rsid w:val="00046AA8"/>
    <w:rsid w:val="00046AD7"/>
    <w:rsid w:val="00047FE2"/>
    <w:rsid w:val="000503D2"/>
    <w:rsid w:val="00051CBA"/>
    <w:rsid w:val="0005299D"/>
    <w:rsid w:val="00052AF9"/>
    <w:rsid w:val="0005332C"/>
    <w:rsid w:val="000539D7"/>
    <w:rsid w:val="000541BA"/>
    <w:rsid w:val="000545A3"/>
    <w:rsid w:val="00054D6D"/>
    <w:rsid w:val="0005508B"/>
    <w:rsid w:val="0005510C"/>
    <w:rsid w:val="00056E1B"/>
    <w:rsid w:val="00060641"/>
    <w:rsid w:val="00061FC4"/>
    <w:rsid w:val="00061FFF"/>
    <w:rsid w:val="0006358F"/>
    <w:rsid w:val="000635D8"/>
    <w:rsid w:val="00063F5D"/>
    <w:rsid w:val="000646CD"/>
    <w:rsid w:val="00065EA0"/>
    <w:rsid w:val="0006606B"/>
    <w:rsid w:val="000672D7"/>
    <w:rsid w:val="000677F3"/>
    <w:rsid w:val="00070944"/>
    <w:rsid w:val="000710FE"/>
    <w:rsid w:val="00071681"/>
    <w:rsid w:val="0007198D"/>
    <w:rsid w:val="0007216D"/>
    <w:rsid w:val="0007249C"/>
    <w:rsid w:val="00072802"/>
    <w:rsid w:val="0007305D"/>
    <w:rsid w:val="00073AC7"/>
    <w:rsid w:val="00073D01"/>
    <w:rsid w:val="0007435E"/>
    <w:rsid w:val="00074559"/>
    <w:rsid w:val="000749C1"/>
    <w:rsid w:val="00074D05"/>
    <w:rsid w:val="0007502F"/>
    <w:rsid w:val="00075845"/>
    <w:rsid w:val="00075EA5"/>
    <w:rsid w:val="00076100"/>
    <w:rsid w:val="00076383"/>
    <w:rsid w:val="000763E4"/>
    <w:rsid w:val="00076743"/>
    <w:rsid w:val="000767BF"/>
    <w:rsid w:val="00076B85"/>
    <w:rsid w:val="00076E31"/>
    <w:rsid w:val="00076E9A"/>
    <w:rsid w:val="000776ED"/>
    <w:rsid w:val="00080006"/>
    <w:rsid w:val="0008040B"/>
    <w:rsid w:val="00080E1D"/>
    <w:rsid w:val="00081606"/>
    <w:rsid w:val="00081EBD"/>
    <w:rsid w:val="00081F0E"/>
    <w:rsid w:val="000821D8"/>
    <w:rsid w:val="00082202"/>
    <w:rsid w:val="00082B6B"/>
    <w:rsid w:val="00082F52"/>
    <w:rsid w:val="000846BD"/>
    <w:rsid w:val="00084961"/>
    <w:rsid w:val="00084B46"/>
    <w:rsid w:val="00084C4C"/>
    <w:rsid w:val="0008531D"/>
    <w:rsid w:val="000859B6"/>
    <w:rsid w:val="00085A59"/>
    <w:rsid w:val="00085D11"/>
    <w:rsid w:val="000862A7"/>
    <w:rsid w:val="000866F2"/>
    <w:rsid w:val="00086FB6"/>
    <w:rsid w:val="000879A9"/>
    <w:rsid w:val="00087AEE"/>
    <w:rsid w:val="00087B93"/>
    <w:rsid w:val="00087EAC"/>
    <w:rsid w:val="00091958"/>
    <w:rsid w:val="00092688"/>
    <w:rsid w:val="00092BDE"/>
    <w:rsid w:val="0009341D"/>
    <w:rsid w:val="000940B7"/>
    <w:rsid w:val="00094758"/>
    <w:rsid w:val="00095BA7"/>
    <w:rsid w:val="0009620F"/>
    <w:rsid w:val="0009639C"/>
    <w:rsid w:val="0009698C"/>
    <w:rsid w:val="000973D3"/>
    <w:rsid w:val="000978AB"/>
    <w:rsid w:val="00097BD3"/>
    <w:rsid w:val="00097C42"/>
    <w:rsid w:val="00097C69"/>
    <w:rsid w:val="00097CB2"/>
    <w:rsid w:val="000A0133"/>
    <w:rsid w:val="000A1E44"/>
    <w:rsid w:val="000A21C3"/>
    <w:rsid w:val="000A3BA3"/>
    <w:rsid w:val="000A3E36"/>
    <w:rsid w:val="000A40B6"/>
    <w:rsid w:val="000A59F0"/>
    <w:rsid w:val="000A5A70"/>
    <w:rsid w:val="000A61A0"/>
    <w:rsid w:val="000A634C"/>
    <w:rsid w:val="000A6E1E"/>
    <w:rsid w:val="000A7650"/>
    <w:rsid w:val="000B0093"/>
    <w:rsid w:val="000B0508"/>
    <w:rsid w:val="000B1205"/>
    <w:rsid w:val="000B17BB"/>
    <w:rsid w:val="000B21F9"/>
    <w:rsid w:val="000B379A"/>
    <w:rsid w:val="000B3867"/>
    <w:rsid w:val="000B38EA"/>
    <w:rsid w:val="000B39A3"/>
    <w:rsid w:val="000B3CB3"/>
    <w:rsid w:val="000B41F9"/>
    <w:rsid w:val="000B5D34"/>
    <w:rsid w:val="000B636B"/>
    <w:rsid w:val="000B6CBE"/>
    <w:rsid w:val="000B6E29"/>
    <w:rsid w:val="000B7781"/>
    <w:rsid w:val="000B7C83"/>
    <w:rsid w:val="000B7CC5"/>
    <w:rsid w:val="000B7E46"/>
    <w:rsid w:val="000C22EB"/>
    <w:rsid w:val="000C25EE"/>
    <w:rsid w:val="000C263E"/>
    <w:rsid w:val="000C3C8F"/>
    <w:rsid w:val="000C3F20"/>
    <w:rsid w:val="000C436C"/>
    <w:rsid w:val="000C4542"/>
    <w:rsid w:val="000C4A71"/>
    <w:rsid w:val="000C5266"/>
    <w:rsid w:val="000C5630"/>
    <w:rsid w:val="000C5B77"/>
    <w:rsid w:val="000C5F3D"/>
    <w:rsid w:val="000C682E"/>
    <w:rsid w:val="000C76BA"/>
    <w:rsid w:val="000C7E02"/>
    <w:rsid w:val="000D018F"/>
    <w:rsid w:val="000D051A"/>
    <w:rsid w:val="000D052B"/>
    <w:rsid w:val="000D090D"/>
    <w:rsid w:val="000D11A5"/>
    <w:rsid w:val="000D12AF"/>
    <w:rsid w:val="000D194D"/>
    <w:rsid w:val="000D1987"/>
    <w:rsid w:val="000D2889"/>
    <w:rsid w:val="000D2A9C"/>
    <w:rsid w:val="000D36F9"/>
    <w:rsid w:val="000D3737"/>
    <w:rsid w:val="000D4A52"/>
    <w:rsid w:val="000D5A31"/>
    <w:rsid w:val="000D5DB4"/>
    <w:rsid w:val="000D66BF"/>
    <w:rsid w:val="000D6B87"/>
    <w:rsid w:val="000D7665"/>
    <w:rsid w:val="000D7DA1"/>
    <w:rsid w:val="000D7F83"/>
    <w:rsid w:val="000E01C3"/>
    <w:rsid w:val="000E1663"/>
    <w:rsid w:val="000E17A9"/>
    <w:rsid w:val="000E214E"/>
    <w:rsid w:val="000E2426"/>
    <w:rsid w:val="000E2C51"/>
    <w:rsid w:val="000E2CC2"/>
    <w:rsid w:val="000E3582"/>
    <w:rsid w:val="000E3815"/>
    <w:rsid w:val="000E43E1"/>
    <w:rsid w:val="000E446A"/>
    <w:rsid w:val="000E5734"/>
    <w:rsid w:val="000E5C1F"/>
    <w:rsid w:val="000E5DFF"/>
    <w:rsid w:val="000E641F"/>
    <w:rsid w:val="000E6F46"/>
    <w:rsid w:val="000E7A2A"/>
    <w:rsid w:val="000F007B"/>
    <w:rsid w:val="000F018C"/>
    <w:rsid w:val="000F060B"/>
    <w:rsid w:val="000F11F8"/>
    <w:rsid w:val="000F14F7"/>
    <w:rsid w:val="000F39CC"/>
    <w:rsid w:val="000F3EB8"/>
    <w:rsid w:val="000F4E7D"/>
    <w:rsid w:val="000F53CC"/>
    <w:rsid w:val="000F5F47"/>
    <w:rsid w:val="000F6C3A"/>
    <w:rsid w:val="0010032A"/>
    <w:rsid w:val="00100380"/>
    <w:rsid w:val="00100CE8"/>
    <w:rsid w:val="00101A5C"/>
    <w:rsid w:val="001031D8"/>
    <w:rsid w:val="00103388"/>
    <w:rsid w:val="0010373B"/>
    <w:rsid w:val="00104188"/>
    <w:rsid w:val="00104A86"/>
    <w:rsid w:val="00105BE6"/>
    <w:rsid w:val="001068F5"/>
    <w:rsid w:val="00106D84"/>
    <w:rsid w:val="00107199"/>
    <w:rsid w:val="00107681"/>
    <w:rsid w:val="00107898"/>
    <w:rsid w:val="00110C4A"/>
    <w:rsid w:val="0011106F"/>
    <w:rsid w:val="00111D4C"/>
    <w:rsid w:val="00111DA2"/>
    <w:rsid w:val="001121A1"/>
    <w:rsid w:val="0011265E"/>
    <w:rsid w:val="00112EA4"/>
    <w:rsid w:val="00112FB8"/>
    <w:rsid w:val="0011377C"/>
    <w:rsid w:val="001137E8"/>
    <w:rsid w:val="00113A6F"/>
    <w:rsid w:val="001146B7"/>
    <w:rsid w:val="00114B01"/>
    <w:rsid w:val="00114D39"/>
    <w:rsid w:val="00115215"/>
    <w:rsid w:val="00115285"/>
    <w:rsid w:val="00115BE5"/>
    <w:rsid w:val="001166C8"/>
    <w:rsid w:val="0011672D"/>
    <w:rsid w:val="001177C3"/>
    <w:rsid w:val="0011791F"/>
    <w:rsid w:val="00117A86"/>
    <w:rsid w:val="00120C20"/>
    <w:rsid w:val="00120DB9"/>
    <w:rsid w:val="00121C79"/>
    <w:rsid w:val="001222A1"/>
    <w:rsid w:val="0012251E"/>
    <w:rsid w:val="00122548"/>
    <w:rsid w:val="00122AFA"/>
    <w:rsid w:val="00123404"/>
    <w:rsid w:val="00123A29"/>
    <w:rsid w:val="00124A65"/>
    <w:rsid w:val="00124B58"/>
    <w:rsid w:val="001261E6"/>
    <w:rsid w:val="001268B2"/>
    <w:rsid w:val="00127372"/>
    <w:rsid w:val="00127C97"/>
    <w:rsid w:val="00127E85"/>
    <w:rsid w:val="00130277"/>
    <w:rsid w:val="001303CE"/>
    <w:rsid w:val="001306DF"/>
    <w:rsid w:val="00130FCE"/>
    <w:rsid w:val="00131802"/>
    <w:rsid w:val="00131CB8"/>
    <w:rsid w:val="00132276"/>
    <w:rsid w:val="001323CF"/>
    <w:rsid w:val="00132481"/>
    <w:rsid w:val="00132EE9"/>
    <w:rsid w:val="00133254"/>
    <w:rsid w:val="001333BC"/>
    <w:rsid w:val="001339C1"/>
    <w:rsid w:val="00134867"/>
    <w:rsid w:val="0013514C"/>
    <w:rsid w:val="00135223"/>
    <w:rsid w:val="00135D4E"/>
    <w:rsid w:val="001370CD"/>
    <w:rsid w:val="001400FC"/>
    <w:rsid w:val="00140B9D"/>
    <w:rsid w:val="0014111B"/>
    <w:rsid w:val="00141342"/>
    <w:rsid w:val="00141989"/>
    <w:rsid w:val="00141AA7"/>
    <w:rsid w:val="00141B14"/>
    <w:rsid w:val="00142107"/>
    <w:rsid w:val="00142CFF"/>
    <w:rsid w:val="00144981"/>
    <w:rsid w:val="00144A1E"/>
    <w:rsid w:val="00144FC4"/>
    <w:rsid w:val="001461C4"/>
    <w:rsid w:val="001468BA"/>
    <w:rsid w:val="00146966"/>
    <w:rsid w:val="001476E6"/>
    <w:rsid w:val="0015106B"/>
    <w:rsid w:val="00151277"/>
    <w:rsid w:val="00151568"/>
    <w:rsid w:val="00152254"/>
    <w:rsid w:val="00152496"/>
    <w:rsid w:val="0015376A"/>
    <w:rsid w:val="00153867"/>
    <w:rsid w:val="00153AF4"/>
    <w:rsid w:val="001552BA"/>
    <w:rsid w:val="00155D7B"/>
    <w:rsid w:val="00156180"/>
    <w:rsid w:val="0015662D"/>
    <w:rsid w:val="00157AE4"/>
    <w:rsid w:val="001601BC"/>
    <w:rsid w:val="00160383"/>
    <w:rsid w:val="001619FC"/>
    <w:rsid w:val="00161C0D"/>
    <w:rsid w:val="00161FFD"/>
    <w:rsid w:val="001629A7"/>
    <w:rsid w:val="00162F97"/>
    <w:rsid w:val="001632B5"/>
    <w:rsid w:val="00163408"/>
    <w:rsid w:val="00163ECB"/>
    <w:rsid w:val="00164D4F"/>
    <w:rsid w:val="001654EC"/>
    <w:rsid w:val="001658DE"/>
    <w:rsid w:val="0016617F"/>
    <w:rsid w:val="001664CB"/>
    <w:rsid w:val="001666DB"/>
    <w:rsid w:val="00167238"/>
    <w:rsid w:val="00170759"/>
    <w:rsid w:val="001713F8"/>
    <w:rsid w:val="00171635"/>
    <w:rsid w:val="00171B75"/>
    <w:rsid w:val="00172A33"/>
    <w:rsid w:val="00172ABD"/>
    <w:rsid w:val="00172B31"/>
    <w:rsid w:val="00172F1D"/>
    <w:rsid w:val="001730B9"/>
    <w:rsid w:val="001730F1"/>
    <w:rsid w:val="001731F6"/>
    <w:rsid w:val="0017432B"/>
    <w:rsid w:val="00174B52"/>
    <w:rsid w:val="00174F1B"/>
    <w:rsid w:val="00175594"/>
    <w:rsid w:val="001757CF"/>
    <w:rsid w:val="001767BA"/>
    <w:rsid w:val="00176C86"/>
    <w:rsid w:val="001776A0"/>
    <w:rsid w:val="00177872"/>
    <w:rsid w:val="0018026C"/>
    <w:rsid w:val="00180CB2"/>
    <w:rsid w:val="0018135F"/>
    <w:rsid w:val="00181ACF"/>
    <w:rsid w:val="00181EBA"/>
    <w:rsid w:val="0018257B"/>
    <w:rsid w:val="00182C6B"/>
    <w:rsid w:val="00182E8B"/>
    <w:rsid w:val="00183197"/>
    <w:rsid w:val="001833CA"/>
    <w:rsid w:val="001856A0"/>
    <w:rsid w:val="0018636A"/>
    <w:rsid w:val="00186DB1"/>
    <w:rsid w:val="00186E24"/>
    <w:rsid w:val="00187AFE"/>
    <w:rsid w:val="0019007F"/>
    <w:rsid w:val="001904C4"/>
    <w:rsid w:val="00190D29"/>
    <w:rsid w:val="001913C5"/>
    <w:rsid w:val="001915A0"/>
    <w:rsid w:val="00191BA4"/>
    <w:rsid w:val="00191FB6"/>
    <w:rsid w:val="001921F5"/>
    <w:rsid w:val="001923A5"/>
    <w:rsid w:val="001924AE"/>
    <w:rsid w:val="00192871"/>
    <w:rsid w:val="001928AE"/>
    <w:rsid w:val="0019439B"/>
    <w:rsid w:val="00194AC2"/>
    <w:rsid w:val="00194CC2"/>
    <w:rsid w:val="00195297"/>
    <w:rsid w:val="00196DC8"/>
    <w:rsid w:val="00196F77"/>
    <w:rsid w:val="00197982"/>
    <w:rsid w:val="00197AD8"/>
    <w:rsid w:val="001A0366"/>
    <w:rsid w:val="001A0B0F"/>
    <w:rsid w:val="001A18EF"/>
    <w:rsid w:val="001A1A98"/>
    <w:rsid w:val="001A2CB3"/>
    <w:rsid w:val="001A2D14"/>
    <w:rsid w:val="001A3581"/>
    <w:rsid w:val="001A3A9C"/>
    <w:rsid w:val="001A413C"/>
    <w:rsid w:val="001A5ED5"/>
    <w:rsid w:val="001A6977"/>
    <w:rsid w:val="001A6D7D"/>
    <w:rsid w:val="001A73BC"/>
    <w:rsid w:val="001A7C50"/>
    <w:rsid w:val="001A7E3C"/>
    <w:rsid w:val="001B027B"/>
    <w:rsid w:val="001B1F09"/>
    <w:rsid w:val="001B2014"/>
    <w:rsid w:val="001B2CE5"/>
    <w:rsid w:val="001B3192"/>
    <w:rsid w:val="001B3360"/>
    <w:rsid w:val="001B336E"/>
    <w:rsid w:val="001B33E9"/>
    <w:rsid w:val="001B46F2"/>
    <w:rsid w:val="001B4D50"/>
    <w:rsid w:val="001B4F24"/>
    <w:rsid w:val="001B55CD"/>
    <w:rsid w:val="001B585A"/>
    <w:rsid w:val="001B799D"/>
    <w:rsid w:val="001C045E"/>
    <w:rsid w:val="001C0CE1"/>
    <w:rsid w:val="001C1760"/>
    <w:rsid w:val="001C1BE1"/>
    <w:rsid w:val="001C1DE5"/>
    <w:rsid w:val="001C2347"/>
    <w:rsid w:val="001C2480"/>
    <w:rsid w:val="001C2DE3"/>
    <w:rsid w:val="001C320A"/>
    <w:rsid w:val="001C3216"/>
    <w:rsid w:val="001C35F7"/>
    <w:rsid w:val="001C39AE"/>
    <w:rsid w:val="001C3B5D"/>
    <w:rsid w:val="001C3F39"/>
    <w:rsid w:val="001C436A"/>
    <w:rsid w:val="001C43D4"/>
    <w:rsid w:val="001C46FF"/>
    <w:rsid w:val="001C4727"/>
    <w:rsid w:val="001C49DF"/>
    <w:rsid w:val="001C503F"/>
    <w:rsid w:val="001C5660"/>
    <w:rsid w:val="001C6281"/>
    <w:rsid w:val="001C72B1"/>
    <w:rsid w:val="001C7976"/>
    <w:rsid w:val="001C7E6E"/>
    <w:rsid w:val="001D0D49"/>
    <w:rsid w:val="001D0E6C"/>
    <w:rsid w:val="001D100B"/>
    <w:rsid w:val="001D142C"/>
    <w:rsid w:val="001D199D"/>
    <w:rsid w:val="001D253D"/>
    <w:rsid w:val="001D256A"/>
    <w:rsid w:val="001D2D27"/>
    <w:rsid w:val="001D30A4"/>
    <w:rsid w:val="001D3126"/>
    <w:rsid w:val="001D36AF"/>
    <w:rsid w:val="001D392C"/>
    <w:rsid w:val="001D4895"/>
    <w:rsid w:val="001D51C2"/>
    <w:rsid w:val="001D612E"/>
    <w:rsid w:val="001D61EC"/>
    <w:rsid w:val="001D652A"/>
    <w:rsid w:val="001D6764"/>
    <w:rsid w:val="001D6804"/>
    <w:rsid w:val="001D6AF1"/>
    <w:rsid w:val="001D6E73"/>
    <w:rsid w:val="001D6E85"/>
    <w:rsid w:val="001D7202"/>
    <w:rsid w:val="001D727A"/>
    <w:rsid w:val="001D72CC"/>
    <w:rsid w:val="001D7816"/>
    <w:rsid w:val="001D7B9D"/>
    <w:rsid w:val="001D7DAB"/>
    <w:rsid w:val="001E039B"/>
    <w:rsid w:val="001E06EB"/>
    <w:rsid w:val="001E124F"/>
    <w:rsid w:val="001E18A3"/>
    <w:rsid w:val="001E1C02"/>
    <w:rsid w:val="001E2A86"/>
    <w:rsid w:val="001E3C51"/>
    <w:rsid w:val="001E43A2"/>
    <w:rsid w:val="001E513E"/>
    <w:rsid w:val="001E779A"/>
    <w:rsid w:val="001E79C0"/>
    <w:rsid w:val="001E7EDD"/>
    <w:rsid w:val="001F079E"/>
    <w:rsid w:val="001F1750"/>
    <w:rsid w:val="001F1960"/>
    <w:rsid w:val="001F291A"/>
    <w:rsid w:val="001F4047"/>
    <w:rsid w:val="001F4257"/>
    <w:rsid w:val="001F682E"/>
    <w:rsid w:val="001F6B09"/>
    <w:rsid w:val="001F6E48"/>
    <w:rsid w:val="001F709F"/>
    <w:rsid w:val="001F75EA"/>
    <w:rsid w:val="001F7A59"/>
    <w:rsid w:val="001F7FB6"/>
    <w:rsid w:val="00201A3D"/>
    <w:rsid w:val="0020279F"/>
    <w:rsid w:val="00202B13"/>
    <w:rsid w:val="00202DD3"/>
    <w:rsid w:val="00203144"/>
    <w:rsid w:val="00203145"/>
    <w:rsid w:val="002033A5"/>
    <w:rsid w:val="0020677C"/>
    <w:rsid w:val="00206A70"/>
    <w:rsid w:val="00206F8E"/>
    <w:rsid w:val="002071F3"/>
    <w:rsid w:val="00210BDD"/>
    <w:rsid w:val="00210EBC"/>
    <w:rsid w:val="002112AC"/>
    <w:rsid w:val="00212766"/>
    <w:rsid w:val="00212CDA"/>
    <w:rsid w:val="0021313D"/>
    <w:rsid w:val="002136EE"/>
    <w:rsid w:val="00213ACB"/>
    <w:rsid w:val="00217417"/>
    <w:rsid w:val="00217A0F"/>
    <w:rsid w:val="0022015C"/>
    <w:rsid w:val="0022095C"/>
    <w:rsid w:val="00221C1B"/>
    <w:rsid w:val="00221FFD"/>
    <w:rsid w:val="0022349B"/>
    <w:rsid w:val="00223513"/>
    <w:rsid w:val="0022353E"/>
    <w:rsid w:val="002237C9"/>
    <w:rsid w:val="002239C1"/>
    <w:rsid w:val="00223E8F"/>
    <w:rsid w:val="00224423"/>
    <w:rsid w:val="002245FA"/>
    <w:rsid w:val="00224904"/>
    <w:rsid w:val="00225140"/>
    <w:rsid w:val="0022525B"/>
    <w:rsid w:val="00225748"/>
    <w:rsid w:val="00225B8F"/>
    <w:rsid w:val="002276FA"/>
    <w:rsid w:val="00227C5B"/>
    <w:rsid w:val="0023006A"/>
    <w:rsid w:val="0023007E"/>
    <w:rsid w:val="00232D9B"/>
    <w:rsid w:val="0023320E"/>
    <w:rsid w:val="002337A9"/>
    <w:rsid w:val="00233C6F"/>
    <w:rsid w:val="0023417E"/>
    <w:rsid w:val="002354F0"/>
    <w:rsid w:val="0023582B"/>
    <w:rsid w:val="002363ED"/>
    <w:rsid w:val="00236623"/>
    <w:rsid w:val="00236679"/>
    <w:rsid w:val="002378A1"/>
    <w:rsid w:val="002407ED"/>
    <w:rsid w:val="002410BC"/>
    <w:rsid w:val="0024131F"/>
    <w:rsid w:val="00241BF5"/>
    <w:rsid w:val="00241F40"/>
    <w:rsid w:val="002420F2"/>
    <w:rsid w:val="00243AC3"/>
    <w:rsid w:val="00243F7F"/>
    <w:rsid w:val="002447F9"/>
    <w:rsid w:val="0024538F"/>
    <w:rsid w:val="002453DE"/>
    <w:rsid w:val="00245BA5"/>
    <w:rsid w:val="00246788"/>
    <w:rsid w:val="00246C4E"/>
    <w:rsid w:val="00247B90"/>
    <w:rsid w:val="00247E2B"/>
    <w:rsid w:val="002509C2"/>
    <w:rsid w:val="00251277"/>
    <w:rsid w:val="002515E7"/>
    <w:rsid w:val="00251861"/>
    <w:rsid w:val="0025191E"/>
    <w:rsid w:val="00251C00"/>
    <w:rsid w:val="00251D9D"/>
    <w:rsid w:val="00252105"/>
    <w:rsid w:val="00252296"/>
    <w:rsid w:val="002527B5"/>
    <w:rsid w:val="00252CB0"/>
    <w:rsid w:val="00253D3C"/>
    <w:rsid w:val="00253E37"/>
    <w:rsid w:val="00253EB8"/>
    <w:rsid w:val="002545D8"/>
    <w:rsid w:val="002547DC"/>
    <w:rsid w:val="00255412"/>
    <w:rsid w:val="002554D5"/>
    <w:rsid w:val="00257433"/>
    <w:rsid w:val="00257E9C"/>
    <w:rsid w:val="00260D09"/>
    <w:rsid w:val="00260FAB"/>
    <w:rsid w:val="00262203"/>
    <w:rsid w:val="00262373"/>
    <w:rsid w:val="002625F1"/>
    <w:rsid w:val="00262834"/>
    <w:rsid w:val="0026287B"/>
    <w:rsid w:val="00262B04"/>
    <w:rsid w:val="00262FC3"/>
    <w:rsid w:val="0026408C"/>
    <w:rsid w:val="0026503E"/>
    <w:rsid w:val="0026610B"/>
    <w:rsid w:val="00266257"/>
    <w:rsid w:val="00266939"/>
    <w:rsid w:val="00266EBA"/>
    <w:rsid w:val="00267A5F"/>
    <w:rsid w:val="00267B5D"/>
    <w:rsid w:val="00272E3A"/>
    <w:rsid w:val="002733B2"/>
    <w:rsid w:val="00273A19"/>
    <w:rsid w:val="00273C19"/>
    <w:rsid w:val="00273C7C"/>
    <w:rsid w:val="002741E4"/>
    <w:rsid w:val="00274549"/>
    <w:rsid w:val="00274733"/>
    <w:rsid w:val="00274863"/>
    <w:rsid w:val="002753D4"/>
    <w:rsid w:val="002757CC"/>
    <w:rsid w:val="0027588C"/>
    <w:rsid w:val="002763AF"/>
    <w:rsid w:val="00276406"/>
    <w:rsid w:val="002769DC"/>
    <w:rsid w:val="00276A21"/>
    <w:rsid w:val="00277031"/>
    <w:rsid w:val="002771F0"/>
    <w:rsid w:val="00277919"/>
    <w:rsid w:val="00277A44"/>
    <w:rsid w:val="00281B9C"/>
    <w:rsid w:val="0028269E"/>
    <w:rsid w:val="00282F6C"/>
    <w:rsid w:val="0028394B"/>
    <w:rsid w:val="00284140"/>
    <w:rsid w:val="002841AC"/>
    <w:rsid w:val="002841EE"/>
    <w:rsid w:val="002852E8"/>
    <w:rsid w:val="002856AB"/>
    <w:rsid w:val="00285899"/>
    <w:rsid w:val="00286061"/>
    <w:rsid w:val="00290109"/>
    <w:rsid w:val="0029024C"/>
    <w:rsid w:val="002909CC"/>
    <w:rsid w:val="00290D9B"/>
    <w:rsid w:val="00290DE0"/>
    <w:rsid w:val="002911C1"/>
    <w:rsid w:val="002914CB"/>
    <w:rsid w:val="00291F97"/>
    <w:rsid w:val="00292F4B"/>
    <w:rsid w:val="00293563"/>
    <w:rsid w:val="00293EA0"/>
    <w:rsid w:val="002948EE"/>
    <w:rsid w:val="002966D5"/>
    <w:rsid w:val="00296D80"/>
    <w:rsid w:val="00297E25"/>
    <w:rsid w:val="002A0042"/>
    <w:rsid w:val="002A015C"/>
    <w:rsid w:val="002A0814"/>
    <w:rsid w:val="002A08BC"/>
    <w:rsid w:val="002A0D28"/>
    <w:rsid w:val="002A127A"/>
    <w:rsid w:val="002A136C"/>
    <w:rsid w:val="002A1CCB"/>
    <w:rsid w:val="002A3522"/>
    <w:rsid w:val="002A3935"/>
    <w:rsid w:val="002A4739"/>
    <w:rsid w:val="002A4748"/>
    <w:rsid w:val="002A5432"/>
    <w:rsid w:val="002A5774"/>
    <w:rsid w:val="002A57C0"/>
    <w:rsid w:val="002A64DD"/>
    <w:rsid w:val="002A6CCE"/>
    <w:rsid w:val="002A747C"/>
    <w:rsid w:val="002A76B7"/>
    <w:rsid w:val="002B0226"/>
    <w:rsid w:val="002B09C4"/>
    <w:rsid w:val="002B1215"/>
    <w:rsid w:val="002B1699"/>
    <w:rsid w:val="002B25FD"/>
    <w:rsid w:val="002B2B27"/>
    <w:rsid w:val="002B2F91"/>
    <w:rsid w:val="002B42D6"/>
    <w:rsid w:val="002B47B3"/>
    <w:rsid w:val="002B55EF"/>
    <w:rsid w:val="002B5800"/>
    <w:rsid w:val="002B5BC9"/>
    <w:rsid w:val="002B5C9A"/>
    <w:rsid w:val="002B6389"/>
    <w:rsid w:val="002B64EC"/>
    <w:rsid w:val="002B6ED6"/>
    <w:rsid w:val="002B7209"/>
    <w:rsid w:val="002B7762"/>
    <w:rsid w:val="002C0117"/>
    <w:rsid w:val="002C052A"/>
    <w:rsid w:val="002C12DC"/>
    <w:rsid w:val="002C2827"/>
    <w:rsid w:val="002C290A"/>
    <w:rsid w:val="002C33A1"/>
    <w:rsid w:val="002C4751"/>
    <w:rsid w:val="002C51C4"/>
    <w:rsid w:val="002C60D7"/>
    <w:rsid w:val="002C7491"/>
    <w:rsid w:val="002D0153"/>
    <w:rsid w:val="002D0764"/>
    <w:rsid w:val="002D0ADA"/>
    <w:rsid w:val="002D0B76"/>
    <w:rsid w:val="002D0C83"/>
    <w:rsid w:val="002D198B"/>
    <w:rsid w:val="002D1A1A"/>
    <w:rsid w:val="002D27D8"/>
    <w:rsid w:val="002D37B7"/>
    <w:rsid w:val="002D424E"/>
    <w:rsid w:val="002D4EC7"/>
    <w:rsid w:val="002D5B1E"/>
    <w:rsid w:val="002D66BA"/>
    <w:rsid w:val="002D694A"/>
    <w:rsid w:val="002D753C"/>
    <w:rsid w:val="002D77D2"/>
    <w:rsid w:val="002D7942"/>
    <w:rsid w:val="002D7BCD"/>
    <w:rsid w:val="002D7E64"/>
    <w:rsid w:val="002E010C"/>
    <w:rsid w:val="002E1025"/>
    <w:rsid w:val="002E1B05"/>
    <w:rsid w:val="002E1EAB"/>
    <w:rsid w:val="002E2ABA"/>
    <w:rsid w:val="002E2EB3"/>
    <w:rsid w:val="002E2FCE"/>
    <w:rsid w:val="002E3E68"/>
    <w:rsid w:val="002E45C8"/>
    <w:rsid w:val="002E50A5"/>
    <w:rsid w:val="002E5462"/>
    <w:rsid w:val="002E584C"/>
    <w:rsid w:val="002E603D"/>
    <w:rsid w:val="002E6088"/>
    <w:rsid w:val="002E784F"/>
    <w:rsid w:val="002F03B4"/>
    <w:rsid w:val="002F0437"/>
    <w:rsid w:val="002F0854"/>
    <w:rsid w:val="002F0A1C"/>
    <w:rsid w:val="002F1356"/>
    <w:rsid w:val="002F147D"/>
    <w:rsid w:val="002F1B2E"/>
    <w:rsid w:val="002F1B7C"/>
    <w:rsid w:val="002F1E56"/>
    <w:rsid w:val="002F2512"/>
    <w:rsid w:val="002F2535"/>
    <w:rsid w:val="002F2946"/>
    <w:rsid w:val="002F2EFF"/>
    <w:rsid w:val="002F435A"/>
    <w:rsid w:val="002F43F6"/>
    <w:rsid w:val="002F50D1"/>
    <w:rsid w:val="002F55E9"/>
    <w:rsid w:val="002F55FB"/>
    <w:rsid w:val="002F6039"/>
    <w:rsid w:val="002F7528"/>
    <w:rsid w:val="002F762F"/>
    <w:rsid w:val="002F7AF0"/>
    <w:rsid w:val="002F7F18"/>
    <w:rsid w:val="003003F0"/>
    <w:rsid w:val="00300F35"/>
    <w:rsid w:val="00302794"/>
    <w:rsid w:val="003030A8"/>
    <w:rsid w:val="0030340B"/>
    <w:rsid w:val="003045BD"/>
    <w:rsid w:val="0030529F"/>
    <w:rsid w:val="00305B38"/>
    <w:rsid w:val="00305B8D"/>
    <w:rsid w:val="00305B9D"/>
    <w:rsid w:val="00305D70"/>
    <w:rsid w:val="00305E84"/>
    <w:rsid w:val="00306A21"/>
    <w:rsid w:val="00306C69"/>
    <w:rsid w:val="00306CC5"/>
    <w:rsid w:val="00306F56"/>
    <w:rsid w:val="0030738F"/>
    <w:rsid w:val="00310582"/>
    <w:rsid w:val="00310E81"/>
    <w:rsid w:val="003112A0"/>
    <w:rsid w:val="00311507"/>
    <w:rsid w:val="00312538"/>
    <w:rsid w:val="00312F8F"/>
    <w:rsid w:val="0031376B"/>
    <w:rsid w:val="00313B93"/>
    <w:rsid w:val="00313BC2"/>
    <w:rsid w:val="00314372"/>
    <w:rsid w:val="00314EFA"/>
    <w:rsid w:val="003157F2"/>
    <w:rsid w:val="003161BE"/>
    <w:rsid w:val="00316702"/>
    <w:rsid w:val="00316DB2"/>
    <w:rsid w:val="00316FD4"/>
    <w:rsid w:val="003172CC"/>
    <w:rsid w:val="00320644"/>
    <w:rsid w:val="00320AF4"/>
    <w:rsid w:val="003210AE"/>
    <w:rsid w:val="003213F1"/>
    <w:rsid w:val="00322622"/>
    <w:rsid w:val="00322D1D"/>
    <w:rsid w:val="00322D39"/>
    <w:rsid w:val="00324026"/>
    <w:rsid w:val="00324334"/>
    <w:rsid w:val="0032597E"/>
    <w:rsid w:val="00325A1D"/>
    <w:rsid w:val="00325E46"/>
    <w:rsid w:val="003260AD"/>
    <w:rsid w:val="00326CC9"/>
    <w:rsid w:val="00326FAA"/>
    <w:rsid w:val="0032710F"/>
    <w:rsid w:val="00327580"/>
    <w:rsid w:val="003275E0"/>
    <w:rsid w:val="00330B05"/>
    <w:rsid w:val="0033100E"/>
    <w:rsid w:val="003316F4"/>
    <w:rsid w:val="00331882"/>
    <w:rsid w:val="00331DE2"/>
    <w:rsid w:val="00332549"/>
    <w:rsid w:val="00332BA5"/>
    <w:rsid w:val="00332FA6"/>
    <w:rsid w:val="003331D9"/>
    <w:rsid w:val="003344BF"/>
    <w:rsid w:val="0033498F"/>
    <w:rsid w:val="00334A06"/>
    <w:rsid w:val="00334B91"/>
    <w:rsid w:val="00335346"/>
    <w:rsid w:val="00335955"/>
    <w:rsid w:val="00335DBC"/>
    <w:rsid w:val="003364DF"/>
    <w:rsid w:val="00336DAB"/>
    <w:rsid w:val="00337B36"/>
    <w:rsid w:val="00340078"/>
    <w:rsid w:val="0034079A"/>
    <w:rsid w:val="003407C4"/>
    <w:rsid w:val="003408DA"/>
    <w:rsid w:val="003416E2"/>
    <w:rsid w:val="00341808"/>
    <w:rsid w:val="00342777"/>
    <w:rsid w:val="0034305F"/>
    <w:rsid w:val="00344F36"/>
    <w:rsid w:val="00344F53"/>
    <w:rsid w:val="0034560B"/>
    <w:rsid w:val="00345876"/>
    <w:rsid w:val="00345FCE"/>
    <w:rsid w:val="0034619E"/>
    <w:rsid w:val="0034623F"/>
    <w:rsid w:val="00346E08"/>
    <w:rsid w:val="003477F2"/>
    <w:rsid w:val="00347E70"/>
    <w:rsid w:val="0035024A"/>
    <w:rsid w:val="00352468"/>
    <w:rsid w:val="00352A25"/>
    <w:rsid w:val="00352C04"/>
    <w:rsid w:val="00352E78"/>
    <w:rsid w:val="003536CE"/>
    <w:rsid w:val="00354533"/>
    <w:rsid w:val="00354ED4"/>
    <w:rsid w:val="0035532D"/>
    <w:rsid w:val="00356075"/>
    <w:rsid w:val="0035770F"/>
    <w:rsid w:val="00357809"/>
    <w:rsid w:val="00357BF8"/>
    <w:rsid w:val="00357DAA"/>
    <w:rsid w:val="00357F48"/>
    <w:rsid w:val="00360183"/>
    <w:rsid w:val="003608E5"/>
    <w:rsid w:val="00360C57"/>
    <w:rsid w:val="0036224E"/>
    <w:rsid w:val="00362705"/>
    <w:rsid w:val="00362DEE"/>
    <w:rsid w:val="00366128"/>
    <w:rsid w:val="003661CF"/>
    <w:rsid w:val="00366AA7"/>
    <w:rsid w:val="00367676"/>
    <w:rsid w:val="00367E88"/>
    <w:rsid w:val="00367ED2"/>
    <w:rsid w:val="003709C9"/>
    <w:rsid w:val="00370DC7"/>
    <w:rsid w:val="00371476"/>
    <w:rsid w:val="0037265B"/>
    <w:rsid w:val="0037295C"/>
    <w:rsid w:val="00372E04"/>
    <w:rsid w:val="00372E19"/>
    <w:rsid w:val="0037384D"/>
    <w:rsid w:val="003741D1"/>
    <w:rsid w:val="0037455C"/>
    <w:rsid w:val="00375E01"/>
    <w:rsid w:val="00375EA0"/>
    <w:rsid w:val="003761AA"/>
    <w:rsid w:val="00376D5E"/>
    <w:rsid w:val="00377DBB"/>
    <w:rsid w:val="0038038F"/>
    <w:rsid w:val="00380979"/>
    <w:rsid w:val="00380B34"/>
    <w:rsid w:val="00380C7E"/>
    <w:rsid w:val="0038168F"/>
    <w:rsid w:val="003818BE"/>
    <w:rsid w:val="00381983"/>
    <w:rsid w:val="00381CA8"/>
    <w:rsid w:val="003826A4"/>
    <w:rsid w:val="00383648"/>
    <w:rsid w:val="003839C9"/>
    <w:rsid w:val="00384D62"/>
    <w:rsid w:val="003851D9"/>
    <w:rsid w:val="00385B06"/>
    <w:rsid w:val="00385D32"/>
    <w:rsid w:val="00386668"/>
    <w:rsid w:val="00386A74"/>
    <w:rsid w:val="003870FC"/>
    <w:rsid w:val="0039094D"/>
    <w:rsid w:val="00391097"/>
    <w:rsid w:val="0039123C"/>
    <w:rsid w:val="00391C3E"/>
    <w:rsid w:val="00392204"/>
    <w:rsid w:val="003928FA"/>
    <w:rsid w:val="003929AA"/>
    <w:rsid w:val="00392A05"/>
    <w:rsid w:val="003932DC"/>
    <w:rsid w:val="00393945"/>
    <w:rsid w:val="003941C7"/>
    <w:rsid w:val="003945CC"/>
    <w:rsid w:val="0039499C"/>
    <w:rsid w:val="003949A8"/>
    <w:rsid w:val="00394D0B"/>
    <w:rsid w:val="00394D7D"/>
    <w:rsid w:val="00394F6B"/>
    <w:rsid w:val="00396C31"/>
    <w:rsid w:val="00396D05"/>
    <w:rsid w:val="00397B4E"/>
    <w:rsid w:val="00397EF0"/>
    <w:rsid w:val="00397F5E"/>
    <w:rsid w:val="003A04DE"/>
    <w:rsid w:val="003A04E8"/>
    <w:rsid w:val="003A0683"/>
    <w:rsid w:val="003A0901"/>
    <w:rsid w:val="003A11A3"/>
    <w:rsid w:val="003A15EA"/>
    <w:rsid w:val="003A1754"/>
    <w:rsid w:val="003A1E5E"/>
    <w:rsid w:val="003A2760"/>
    <w:rsid w:val="003A3586"/>
    <w:rsid w:val="003A3F4D"/>
    <w:rsid w:val="003A448C"/>
    <w:rsid w:val="003A5017"/>
    <w:rsid w:val="003A61D5"/>
    <w:rsid w:val="003A6362"/>
    <w:rsid w:val="003A6CFD"/>
    <w:rsid w:val="003A6E50"/>
    <w:rsid w:val="003A7A3E"/>
    <w:rsid w:val="003B0682"/>
    <w:rsid w:val="003B1101"/>
    <w:rsid w:val="003B12C3"/>
    <w:rsid w:val="003B1334"/>
    <w:rsid w:val="003B1641"/>
    <w:rsid w:val="003B18E9"/>
    <w:rsid w:val="003B1955"/>
    <w:rsid w:val="003B228C"/>
    <w:rsid w:val="003B23A8"/>
    <w:rsid w:val="003B24ED"/>
    <w:rsid w:val="003B3AC9"/>
    <w:rsid w:val="003B3F01"/>
    <w:rsid w:val="003B4668"/>
    <w:rsid w:val="003B4B12"/>
    <w:rsid w:val="003B5C51"/>
    <w:rsid w:val="003B5F31"/>
    <w:rsid w:val="003C00C7"/>
    <w:rsid w:val="003C09F6"/>
    <w:rsid w:val="003C0AB4"/>
    <w:rsid w:val="003C0B8F"/>
    <w:rsid w:val="003C0E8B"/>
    <w:rsid w:val="003C17A4"/>
    <w:rsid w:val="003C1D81"/>
    <w:rsid w:val="003C1D96"/>
    <w:rsid w:val="003C1E52"/>
    <w:rsid w:val="003C220E"/>
    <w:rsid w:val="003C22F9"/>
    <w:rsid w:val="003C2D90"/>
    <w:rsid w:val="003C3290"/>
    <w:rsid w:val="003C36CF"/>
    <w:rsid w:val="003C3DDE"/>
    <w:rsid w:val="003C3EBB"/>
    <w:rsid w:val="003C4EDA"/>
    <w:rsid w:val="003C57AA"/>
    <w:rsid w:val="003C5FA0"/>
    <w:rsid w:val="003C618C"/>
    <w:rsid w:val="003C66C5"/>
    <w:rsid w:val="003C747A"/>
    <w:rsid w:val="003C7B71"/>
    <w:rsid w:val="003D00DA"/>
    <w:rsid w:val="003D060B"/>
    <w:rsid w:val="003D158E"/>
    <w:rsid w:val="003D1D11"/>
    <w:rsid w:val="003D2D37"/>
    <w:rsid w:val="003D346E"/>
    <w:rsid w:val="003D4D91"/>
    <w:rsid w:val="003D59D9"/>
    <w:rsid w:val="003E00F6"/>
    <w:rsid w:val="003E01AF"/>
    <w:rsid w:val="003E0C77"/>
    <w:rsid w:val="003E10F2"/>
    <w:rsid w:val="003E17EF"/>
    <w:rsid w:val="003E1E5F"/>
    <w:rsid w:val="003E2513"/>
    <w:rsid w:val="003E2632"/>
    <w:rsid w:val="003E280E"/>
    <w:rsid w:val="003E2A4E"/>
    <w:rsid w:val="003E2DAF"/>
    <w:rsid w:val="003E37AF"/>
    <w:rsid w:val="003E39E1"/>
    <w:rsid w:val="003E41E4"/>
    <w:rsid w:val="003E44B4"/>
    <w:rsid w:val="003E559F"/>
    <w:rsid w:val="003E6349"/>
    <w:rsid w:val="003E63E4"/>
    <w:rsid w:val="003E689D"/>
    <w:rsid w:val="003E73F5"/>
    <w:rsid w:val="003E7A29"/>
    <w:rsid w:val="003F0B6F"/>
    <w:rsid w:val="003F11C1"/>
    <w:rsid w:val="003F1483"/>
    <w:rsid w:val="003F19BB"/>
    <w:rsid w:val="003F2E22"/>
    <w:rsid w:val="003F2E62"/>
    <w:rsid w:val="003F2F6D"/>
    <w:rsid w:val="003F3267"/>
    <w:rsid w:val="003F3F87"/>
    <w:rsid w:val="003F4099"/>
    <w:rsid w:val="003F4FA1"/>
    <w:rsid w:val="003F54AF"/>
    <w:rsid w:val="003F55FE"/>
    <w:rsid w:val="003F60A8"/>
    <w:rsid w:val="003F61D9"/>
    <w:rsid w:val="003F6C5E"/>
    <w:rsid w:val="003F71DD"/>
    <w:rsid w:val="003F75D1"/>
    <w:rsid w:val="003F75EE"/>
    <w:rsid w:val="003F7BDB"/>
    <w:rsid w:val="00400017"/>
    <w:rsid w:val="00400351"/>
    <w:rsid w:val="00400B3C"/>
    <w:rsid w:val="00400F64"/>
    <w:rsid w:val="004011E3"/>
    <w:rsid w:val="0040123F"/>
    <w:rsid w:val="00401AFB"/>
    <w:rsid w:val="00401DB2"/>
    <w:rsid w:val="00402220"/>
    <w:rsid w:val="00404487"/>
    <w:rsid w:val="00404D5D"/>
    <w:rsid w:val="00404F47"/>
    <w:rsid w:val="0040577A"/>
    <w:rsid w:val="00406DA9"/>
    <w:rsid w:val="00406DF4"/>
    <w:rsid w:val="00407A8B"/>
    <w:rsid w:val="00407CD9"/>
    <w:rsid w:val="00411103"/>
    <w:rsid w:val="0041142A"/>
    <w:rsid w:val="00411E0E"/>
    <w:rsid w:val="00412330"/>
    <w:rsid w:val="004125BC"/>
    <w:rsid w:val="00412BBB"/>
    <w:rsid w:val="00413229"/>
    <w:rsid w:val="004135B5"/>
    <w:rsid w:val="004142F0"/>
    <w:rsid w:val="004144BD"/>
    <w:rsid w:val="00415010"/>
    <w:rsid w:val="00415589"/>
    <w:rsid w:val="00415822"/>
    <w:rsid w:val="004168E6"/>
    <w:rsid w:val="004171D2"/>
    <w:rsid w:val="004177C8"/>
    <w:rsid w:val="004178A0"/>
    <w:rsid w:val="00417BC3"/>
    <w:rsid w:val="0042021B"/>
    <w:rsid w:val="004208B6"/>
    <w:rsid w:val="0042162A"/>
    <w:rsid w:val="00421AD9"/>
    <w:rsid w:val="00422888"/>
    <w:rsid w:val="0042289D"/>
    <w:rsid w:val="00423165"/>
    <w:rsid w:val="00424A7E"/>
    <w:rsid w:val="00425744"/>
    <w:rsid w:val="004262E6"/>
    <w:rsid w:val="0042778C"/>
    <w:rsid w:val="0043071C"/>
    <w:rsid w:val="00431A0E"/>
    <w:rsid w:val="00432C7B"/>
    <w:rsid w:val="0043365D"/>
    <w:rsid w:val="00433DE3"/>
    <w:rsid w:val="00433F46"/>
    <w:rsid w:val="0043416C"/>
    <w:rsid w:val="00434A37"/>
    <w:rsid w:val="00435227"/>
    <w:rsid w:val="004354E4"/>
    <w:rsid w:val="00435828"/>
    <w:rsid w:val="00435A2A"/>
    <w:rsid w:val="00435D2C"/>
    <w:rsid w:val="00436547"/>
    <w:rsid w:val="004376C4"/>
    <w:rsid w:val="004415E9"/>
    <w:rsid w:val="00442697"/>
    <w:rsid w:val="00442D2C"/>
    <w:rsid w:val="00442D6D"/>
    <w:rsid w:val="0044335E"/>
    <w:rsid w:val="00443CCD"/>
    <w:rsid w:val="004449ED"/>
    <w:rsid w:val="00445170"/>
    <w:rsid w:val="004451D7"/>
    <w:rsid w:val="00446A26"/>
    <w:rsid w:val="00446DB0"/>
    <w:rsid w:val="004471AB"/>
    <w:rsid w:val="004508E4"/>
    <w:rsid w:val="00450E36"/>
    <w:rsid w:val="004513FA"/>
    <w:rsid w:val="00451F58"/>
    <w:rsid w:val="00453EF5"/>
    <w:rsid w:val="00454B9E"/>
    <w:rsid w:val="00456441"/>
    <w:rsid w:val="00457F0B"/>
    <w:rsid w:val="00460F58"/>
    <w:rsid w:val="004611DF"/>
    <w:rsid w:val="004613B1"/>
    <w:rsid w:val="00461583"/>
    <w:rsid w:val="00462350"/>
    <w:rsid w:val="0046257F"/>
    <w:rsid w:val="00463649"/>
    <w:rsid w:val="00463E00"/>
    <w:rsid w:val="004642CA"/>
    <w:rsid w:val="00464780"/>
    <w:rsid w:val="00464EC1"/>
    <w:rsid w:val="00465208"/>
    <w:rsid w:val="004656B0"/>
    <w:rsid w:val="00465B14"/>
    <w:rsid w:val="00465D08"/>
    <w:rsid w:val="00466121"/>
    <w:rsid w:val="00466E01"/>
    <w:rsid w:val="00466EAE"/>
    <w:rsid w:val="00466F7F"/>
    <w:rsid w:val="00467BC1"/>
    <w:rsid w:val="004704B1"/>
    <w:rsid w:val="004707B1"/>
    <w:rsid w:val="004708AE"/>
    <w:rsid w:val="004710C6"/>
    <w:rsid w:val="00471847"/>
    <w:rsid w:val="004720CA"/>
    <w:rsid w:val="00473000"/>
    <w:rsid w:val="00473980"/>
    <w:rsid w:val="00473A7E"/>
    <w:rsid w:val="00474044"/>
    <w:rsid w:val="00474495"/>
    <w:rsid w:val="00474CE8"/>
    <w:rsid w:val="004754B8"/>
    <w:rsid w:val="004758E3"/>
    <w:rsid w:val="00475FA5"/>
    <w:rsid w:val="00476515"/>
    <w:rsid w:val="004770B5"/>
    <w:rsid w:val="00480147"/>
    <w:rsid w:val="004802FA"/>
    <w:rsid w:val="00480A70"/>
    <w:rsid w:val="00480EC7"/>
    <w:rsid w:val="00481745"/>
    <w:rsid w:val="004817BC"/>
    <w:rsid w:val="00482AEE"/>
    <w:rsid w:val="00483AD2"/>
    <w:rsid w:val="00483F9F"/>
    <w:rsid w:val="004846F0"/>
    <w:rsid w:val="00484A5F"/>
    <w:rsid w:val="00484ECB"/>
    <w:rsid w:val="004851C9"/>
    <w:rsid w:val="004863CD"/>
    <w:rsid w:val="004866B7"/>
    <w:rsid w:val="004867CF"/>
    <w:rsid w:val="00487B49"/>
    <w:rsid w:val="00487D75"/>
    <w:rsid w:val="004902A4"/>
    <w:rsid w:val="004908CF"/>
    <w:rsid w:val="00491B6C"/>
    <w:rsid w:val="0049207C"/>
    <w:rsid w:val="004929D0"/>
    <w:rsid w:val="00492CE3"/>
    <w:rsid w:val="004935CE"/>
    <w:rsid w:val="00493815"/>
    <w:rsid w:val="00494AAC"/>
    <w:rsid w:val="00494C5C"/>
    <w:rsid w:val="00496181"/>
    <w:rsid w:val="00496457"/>
    <w:rsid w:val="0049659F"/>
    <w:rsid w:val="004965ED"/>
    <w:rsid w:val="00496751"/>
    <w:rsid w:val="004969F2"/>
    <w:rsid w:val="00497DF2"/>
    <w:rsid w:val="00497EC5"/>
    <w:rsid w:val="004A0377"/>
    <w:rsid w:val="004A102B"/>
    <w:rsid w:val="004A318A"/>
    <w:rsid w:val="004A3D7F"/>
    <w:rsid w:val="004A3D88"/>
    <w:rsid w:val="004A4CFB"/>
    <w:rsid w:val="004A5094"/>
    <w:rsid w:val="004A5345"/>
    <w:rsid w:val="004A6796"/>
    <w:rsid w:val="004A6828"/>
    <w:rsid w:val="004A6BD7"/>
    <w:rsid w:val="004A6F23"/>
    <w:rsid w:val="004B0334"/>
    <w:rsid w:val="004B09AC"/>
    <w:rsid w:val="004B1FD5"/>
    <w:rsid w:val="004B2C30"/>
    <w:rsid w:val="004B3374"/>
    <w:rsid w:val="004B338B"/>
    <w:rsid w:val="004B376D"/>
    <w:rsid w:val="004B3A8E"/>
    <w:rsid w:val="004B4230"/>
    <w:rsid w:val="004B433F"/>
    <w:rsid w:val="004B447C"/>
    <w:rsid w:val="004B46DD"/>
    <w:rsid w:val="004B48CB"/>
    <w:rsid w:val="004B4969"/>
    <w:rsid w:val="004B49B2"/>
    <w:rsid w:val="004B53FB"/>
    <w:rsid w:val="004B5752"/>
    <w:rsid w:val="004B5E9D"/>
    <w:rsid w:val="004B6214"/>
    <w:rsid w:val="004B65EA"/>
    <w:rsid w:val="004B66A2"/>
    <w:rsid w:val="004B6CBE"/>
    <w:rsid w:val="004B6E2C"/>
    <w:rsid w:val="004B7592"/>
    <w:rsid w:val="004C0FDC"/>
    <w:rsid w:val="004C138E"/>
    <w:rsid w:val="004C247A"/>
    <w:rsid w:val="004C438B"/>
    <w:rsid w:val="004C488F"/>
    <w:rsid w:val="004C4CEC"/>
    <w:rsid w:val="004C531A"/>
    <w:rsid w:val="004C546C"/>
    <w:rsid w:val="004C5A71"/>
    <w:rsid w:val="004C5B01"/>
    <w:rsid w:val="004C5E41"/>
    <w:rsid w:val="004C6404"/>
    <w:rsid w:val="004D03BA"/>
    <w:rsid w:val="004D065E"/>
    <w:rsid w:val="004D0BD1"/>
    <w:rsid w:val="004D18A4"/>
    <w:rsid w:val="004D288A"/>
    <w:rsid w:val="004D2D9B"/>
    <w:rsid w:val="004D32EE"/>
    <w:rsid w:val="004D3795"/>
    <w:rsid w:val="004D38F1"/>
    <w:rsid w:val="004D3A8E"/>
    <w:rsid w:val="004D427D"/>
    <w:rsid w:val="004D491A"/>
    <w:rsid w:val="004D4D57"/>
    <w:rsid w:val="004D4F06"/>
    <w:rsid w:val="004D63D7"/>
    <w:rsid w:val="004D69AC"/>
    <w:rsid w:val="004D7BDC"/>
    <w:rsid w:val="004E063F"/>
    <w:rsid w:val="004E084E"/>
    <w:rsid w:val="004E229C"/>
    <w:rsid w:val="004E43AE"/>
    <w:rsid w:val="004E499F"/>
    <w:rsid w:val="004E5038"/>
    <w:rsid w:val="004E5768"/>
    <w:rsid w:val="004E5790"/>
    <w:rsid w:val="004E5D6C"/>
    <w:rsid w:val="004E60F7"/>
    <w:rsid w:val="004E66B4"/>
    <w:rsid w:val="004E70BB"/>
    <w:rsid w:val="004E7E96"/>
    <w:rsid w:val="004E7F7D"/>
    <w:rsid w:val="004F06A6"/>
    <w:rsid w:val="004F1315"/>
    <w:rsid w:val="004F16EB"/>
    <w:rsid w:val="004F1DB6"/>
    <w:rsid w:val="004F3165"/>
    <w:rsid w:val="004F356C"/>
    <w:rsid w:val="004F4B61"/>
    <w:rsid w:val="004F5152"/>
    <w:rsid w:val="004F5479"/>
    <w:rsid w:val="004F65C5"/>
    <w:rsid w:val="004F7EB8"/>
    <w:rsid w:val="00500385"/>
    <w:rsid w:val="00502247"/>
    <w:rsid w:val="00502537"/>
    <w:rsid w:val="0050317F"/>
    <w:rsid w:val="005038A8"/>
    <w:rsid w:val="0050392E"/>
    <w:rsid w:val="0050420C"/>
    <w:rsid w:val="005045C5"/>
    <w:rsid w:val="005046F6"/>
    <w:rsid w:val="005056C7"/>
    <w:rsid w:val="00505D31"/>
    <w:rsid w:val="00505D69"/>
    <w:rsid w:val="00506ABD"/>
    <w:rsid w:val="00506DC6"/>
    <w:rsid w:val="00506F3E"/>
    <w:rsid w:val="00510C44"/>
    <w:rsid w:val="0051108F"/>
    <w:rsid w:val="005112F4"/>
    <w:rsid w:val="005117DA"/>
    <w:rsid w:val="0051423E"/>
    <w:rsid w:val="005147D4"/>
    <w:rsid w:val="00514803"/>
    <w:rsid w:val="00514E8F"/>
    <w:rsid w:val="00514FF9"/>
    <w:rsid w:val="00515B92"/>
    <w:rsid w:val="00517A32"/>
    <w:rsid w:val="005200DF"/>
    <w:rsid w:val="00521289"/>
    <w:rsid w:val="00521821"/>
    <w:rsid w:val="00521C52"/>
    <w:rsid w:val="00522B17"/>
    <w:rsid w:val="005245D4"/>
    <w:rsid w:val="00524979"/>
    <w:rsid w:val="005257EA"/>
    <w:rsid w:val="00525A3E"/>
    <w:rsid w:val="00525CF8"/>
    <w:rsid w:val="0052635E"/>
    <w:rsid w:val="005269FB"/>
    <w:rsid w:val="00526F3A"/>
    <w:rsid w:val="00527280"/>
    <w:rsid w:val="00530074"/>
    <w:rsid w:val="005308D3"/>
    <w:rsid w:val="00531E5C"/>
    <w:rsid w:val="00531F3A"/>
    <w:rsid w:val="00532418"/>
    <w:rsid w:val="0053298E"/>
    <w:rsid w:val="00532B6D"/>
    <w:rsid w:val="00532B6F"/>
    <w:rsid w:val="00532F2D"/>
    <w:rsid w:val="005334B8"/>
    <w:rsid w:val="005335F4"/>
    <w:rsid w:val="00533F3B"/>
    <w:rsid w:val="005349D1"/>
    <w:rsid w:val="00535F03"/>
    <w:rsid w:val="00536D6E"/>
    <w:rsid w:val="00537422"/>
    <w:rsid w:val="005375C7"/>
    <w:rsid w:val="00537F2A"/>
    <w:rsid w:val="005407DA"/>
    <w:rsid w:val="0054151C"/>
    <w:rsid w:val="00541DBD"/>
    <w:rsid w:val="0054236E"/>
    <w:rsid w:val="00542562"/>
    <w:rsid w:val="005427A3"/>
    <w:rsid w:val="0054304A"/>
    <w:rsid w:val="005431CF"/>
    <w:rsid w:val="005432C4"/>
    <w:rsid w:val="00543731"/>
    <w:rsid w:val="005447A2"/>
    <w:rsid w:val="00544A33"/>
    <w:rsid w:val="00545788"/>
    <w:rsid w:val="00546464"/>
    <w:rsid w:val="00546BEA"/>
    <w:rsid w:val="005477DC"/>
    <w:rsid w:val="00547FFD"/>
    <w:rsid w:val="005500C8"/>
    <w:rsid w:val="0055084C"/>
    <w:rsid w:val="00550A4F"/>
    <w:rsid w:val="005519A0"/>
    <w:rsid w:val="00551C55"/>
    <w:rsid w:val="00552DDA"/>
    <w:rsid w:val="00552EC0"/>
    <w:rsid w:val="00553535"/>
    <w:rsid w:val="005537AA"/>
    <w:rsid w:val="00554EB0"/>
    <w:rsid w:val="0055659F"/>
    <w:rsid w:val="00556CA7"/>
    <w:rsid w:val="00560FE4"/>
    <w:rsid w:val="00561816"/>
    <w:rsid w:val="00561E45"/>
    <w:rsid w:val="00562316"/>
    <w:rsid w:val="00562962"/>
    <w:rsid w:val="005633ED"/>
    <w:rsid w:val="00563589"/>
    <w:rsid w:val="00563C3B"/>
    <w:rsid w:val="00564419"/>
    <w:rsid w:val="00564EB3"/>
    <w:rsid w:val="005651CD"/>
    <w:rsid w:val="005652F6"/>
    <w:rsid w:val="00565502"/>
    <w:rsid w:val="00565693"/>
    <w:rsid w:val="00565AE3"/>
    <w:rsid w:val="00565C82"/>
    <w:rsid w:val="0056684F"/>
    <w:rsid w:val="00567204"/>
    <w:rsid w:val="005675D7"/>
    <w:rsid w:val="005706DB"/>
    <w:rsid w:val="00570A5A"/>
    <w:rsid w:val="0057190A"/>
    <w:rsid w:val="00573213"/>
    <w:rsid w:val="00573EE8"/>
    <w:rsid w:val="005746EE"/>
    <w:rsid w:val="0057488F"/>
    <w:rsid w:val="00575DE7"/>
    <w:rsid w:val="00577541"/>
    <w:rsid w:val="00580321"/>
    <w:rsid w:val="0058044F"/>
    <w:rsid w:val="00580A6B"/>
    <w:rsid w:val="00580C66"/>
    <w:rsid w:val="005810B5"/>
    <w:rsid w:val="00581663"/>
    <w:rsid w:val="00581BE9"/>
    <w:rsid w:val="00583767"/>
    <w:rsid w:val="00584AAC"/>
    <w:rsid w:val="005851B9"/>
    <w:rsid w:val="00585523"/>
    <w:rsid w:val="00586319"/>
    <w:rsid w:val="005867D6"/>
    <w:rsid w:val="00586AE4"/>
    <w:rsid w:val="00587883"/>
    <w:rsid w:val="00590E63"/>
    <w:rsid w:val="00591A0E"/>
    <w:rsid w:val="005929EE"/>
    <w:rsid w:val="00592C50"/>
    <w:rsid w:val="005936A5"/>
    <w:rsid w:val="00593AA1"/>
    <w:rsid w:val="00593E87"/>
    <w:rsid w:val="005942EE"/>
    <w:rsid w:val="005951E4"/>
    <w:rsid w:val="00595577"/>
    <w:rsid w:val="00595736"/>
    <w:rsid w:val="005958BE"/>
    <w:rsid w:val="00595EDA"/>
    <w:rsid w:val="00595F27"/>
    <w:rsid w:val="005968BB"/>
    <w:rsid w:val="00596AAA"/>
    <w:rsid w:val="00597591"/>
    <w:rsid w:val="0059763A"/>
    <w:rsid w:val="005976B7"/>
    <w:rsid w:val="005A0D91"/>
    <w:rsid w:val="005A1BD9"/>
    <w:rsid w:val="005A1C71"/>
    <w:rsid w:val="005A1CE6"/>
    <w:rsid w:val="005A2021"/>
    <w:rsid w:val="005A22EA"/>
    <w:rsid w:val="005A23B7"/>
    <w:rsid w:val="005A265F"/>
    <w:rsid w:val="005A34A0"/>
    <w:rsid w:val="005A4869"/>
    <w:rsid w:val="005A5339"/>
    <w:rsid w:val="005A5424"/>
    <w:rsid w:val="005A5512"/>
    <w:rsid w:val="005A5840"/>
    <w:rsid w:val="005A5B61"/>
    <w:rsid w:val="005A5DED"/>
    <w:rsid w:val="005A6015"/>
    <w:rsid w:val="005A6AC4"/>
    <w:rsid w:val="005A70C1"/>
    <w:rsid w:val="005A7556"/>
    <w:rsid w:val="005A7DDD"/>
    <w:rsid w:val="005B0DF5"/>
    <w:rsid w:val="005B1769"/>
    <w:rsid w:val="005B188D"/>
    <w:rsid w:val="005B194A"/>
    <w:rsid w:val="005B24CC"/>
    <w:rsid w:val="005B290C"/>
    <w:rsid w:val="005B2BC1"/>
    <w:rsid w:val="005B30BE"/>
    <w:rsid w:val="005B359D"/>
    <w:rsid w:val="005B3B9A"/>
    <w:rsid w:val="005B3C5A"/>
    <w:rsid w:val="005B51B4"/>
    <w:rsid w:val="005B617F"/>
    <w:rsid w:val="005B6473"/>
    <w:rsid w:val="005B7713"/>
    <w:rsid w:val="005B79A8"/>
    <w:rsid w:val="005B7AAA"/>
    <w:rsid w:val="005B7F76"/>
    <w:rsid w:val="005C0825"/>
    <w:rsid w:val="005C0B5B"/>
    <w:rsid w:val="005C1BF2"/>
    <w:rsid w:val="005C21DA"/>
    <w:rsid w:val="005C2ACF"/>
    <w:rsid w:val="005C3164"/>
    <w:rsid w:val="005C3FC4"/>
    <w:rsid w:val="005C4069"/>
    <w:rsid w:val="005C4CF7"/>
    <w:rsid w:val="005C4F03"/>
    <w:rsid w:val="005C5293"/>
    <w:rsid w:val="005C55E7"/>
    <w:rsid w:val="005C5A5A"/>
    <w:rsid w:val="005C5B15"/>
    <w:rsid w:val="005C5F34"/>
    <w:rsid w:val="005C678D"/>
    <w:rsid w:val="005C71F4"/>
    <w:rsid w:val="005C7561"/>
    <w:rsid w:val="005C76A4"/>
    <w:rsid w:val="005C7E4F"/>
    <w:rsid w:val="005D014A"/>
    <w:rsid w:val="005D1753"/>
    <w:rsid w:val="005D1935"/>
    <w:rsid w:val="005D1FE9"/>
    <w:rsid w:val="005D2256"/>
    <w:rsid w:val="005D2A35"/>
    <w:rsid w:val="005D3D9A"/>
    <w:rsid w:val="005D40E1"/>
    <w:rsid w:val="005D46A6"/>
    <w:rsid w:val="005D591C"/>
    <w:rsid w:val="005D5A8D"/>
    <w:rsid w:val="005D5B5C"/>
    <w:rsid w:val="005D6271"/>
    <w:rsid w:val="005D6908"/>
    <w:rsid w:val="005D6AF5"/>
    <w:rsid w:val="005E0532"/>
    <w:rsid w:val="005E05A8"/>
    <w:rsid w:val="005E0C25"/>
    <w:rsid w:val="005E17CF"/>
    <w:rsid w:val="005E1BCE"/>
    <w:rsid w:val="005E1DA6"/>
    <w:rsid w:val="005E2200"/>
    <w:rsid w:val="005E232D"/>
    <w:rsid w:val="005E3D5A"/>
    <w:rsid w:val="005E4885"/>
    <w:rsid w:val="005E4A58"/>
    <w:rsid w:val="005E4D01"/>
    <w:rsid w:val="005E5A05"/>
    <w:rsid w:val="005E5BA4"/>
    <w:rsid w:val="005E72FD"/>
    <w:rsid w:val="005F1285"/>
    <w:rsid w:val="005F684C"/>
    <w:rsid w:val="005F6874"/>
    <w:rsid w:val="005F70C2"/>
    <w:rsid w:val="0060085C"/>
    <w:rsid w:val="00601312"/>
    <w:rsid w:val="006013A2"/>
    <w:rsid w:val="00601A23"/>
    <w:rsid w:val="006026F3"/>
    <w:rsid w:val="006037E6"/>
    <w:rsid w:val="00603807"/>
    <w:rsid w:val="00603BF9"/>
    <w:rsid w:val="006047CB"/>
    <w:rsid w:val="00604866"/>
    <w:rsid w:val="00604C76"/>
    <w:rsid w:val="00604FE9"/>
    <w:rsid w:val="006051CD"/>
    <w:rsid w:val="006068F8"/>
    <w:rsid w:val="00606FB5"/>
    <w:rsid w:val="00607217"/>
    <w:rsid w:val="00607BAC"/>
    <w:rsid w:val="00607D98"/>
    <w:rsid w:val="00607E09"/>
    <w:rsid w:val="006103D2"/>
    <w:rsid w:val="00610C99"/>
    <w:rsid w:val="00612655"/>
    <w:rsid w:val="006127AD"/>
    <w:rsid w:val="00612A10"/>
    <w:rsid w:val="00612A73"/>
    <w:rsid w:val="006140E9"/>
    <w:rsid w:val="006145E4"/>
    <w:rsid w:val="0061561C"/>
    <w:rsid w:val="006160F2"/>
    <w:rsid w:val="0061612C"/>
    <w:rsid w:val="006161D6"/>
    <w:rsid w:val="00616261"/>
    <w:rsid w:val="006165C9"/>
    <w:rsid w:val="00617F5C"/>
    <w:rsid w:val="00620278"/>
    <w:rsid w:val="00620908"/>
    <w:rsid w:val="006213C2"/>
    <w:rsid w:val="0062143E"/>
    <w:rsid w:val="006216B3"/>
    <w:rsid w:val="00622DD6"/>
    <w:rsid w:val="00624134"/>
    <w:rsid w:val="00626082"/>
    <w:rsid w:val="00630419"/>
    <w:rsid w:val="006310CE"/>
    <w:rsid w:val="00631BEC"/>
    <w:rsid w:val="00631C42"/>
    <w:rsid w:val="00632BAA"/>
    <w:rsid w:val="00633166"/>
    <w:rsid w:val="00634277"/>
    <w:rsid w:val="0063428E"/>
    <w:rsid w:val="006346B9"/>
    <w:rsid w:val="00635566"/>
    <w:rsid w:val="00635A37"/>
    <w:rsid w:val="00635D87"/>
    <w:rsid w:val="006365FC"/>
    <w:rsid w:val="0063684D"/>
    <w:rsid w:val="006375F4"/>
    <w:rsid w:val="00640020"/>
    <w:rsid w:val="006403F0"/>
    <w:rsid w:val="00640998"/>
    <w:rsid w:val="00641889"/>
    <w:rsid w:val="0064218B"/>
    <w:rsid w:val="00642308"/>
    <w:rsid w:val="00642901"/>
    <w:rsid w:val="00642AB2"/>
    <w:rsid w:val="00643943"/>
    <w:rsid w:val="00643A55"/>
    <w:rsid w:val="00644207"/>
    <w:rsid w:val="00645008"/>
    <w:rsid w:val="0064508E"/>
    <w:rsid w:val="0064525F"/>
    <w:rsid w:val="00645535"/>
    <w:rsid w:val="006457D4"/>
    <w:rsid w:val="00645DE5"/>
    <w:rsid w:val="0064714F"/>
    <w:rsid w:val="006472C1"/>
    <w:rsid w:val="00647758"/>
    <w:rsid w:val="00647EAE"/>
    <w:rsid w:val="00650889"/>
    <w:rsid w:val="00650C98"/>
    <w:rsid w:val="00651966"/>
    <w:rsid w:val="0065261A"/>
    <w:rsid w:val="006526E2"/>
    <w:rsid w:val="006535A1"/>
    <w:rsid w:val="00653ED1"/>
    <w:rsid w:val="00654AD0"/>
    <w:rsid w:val="00655585"/>
    <w:rsid w:val="00655CDA"/>
    <w:rsid w:val="00656060"/>
    <w:rsid w:val="0065715A"/>
    <w:rsid w:val="00657265"/>
    <w:rsid w:val="006572FC"/>
    <w:rsid w:val="00657303"/>
    <w:rsid w:val="00657390"/>
    <w:rsid w:val="00657A99"/>
    <w:rsid w:val="00657B69"/>
    <w:rsid w:val="00657D02"/>
    <w:rsid w:val="00657F19"/>
    <w:rsid w:val="006605A2"/>
    <w:rsid w:val="00660AD6"/>
    <w:rsid w:val="00661ED8"/>
    <w:rsid w:val="0066234D"/>
    <w:rsid w:val="006633D0"/>
    <w:rsid w:val="00663D17"/>
    <w:rsid w:val="0066547B"/>
    <w:rsid w:val="006679E9"/>
    <w:rsid w:val="0067062E"/>
    <w:rsid w:val="00670B5A"/>
    <w:rsid w:val="00671691"/>
    <w:rsid w:val="00671A8C"/>
    <w:rsid w:val="00671EFB"/>
    <w:rsid w:val="00672436"/>
    <w:rsid w:val="00672E26"/>
    <w:rsid w:val="00674CD0"/>
    <w:rsid w:val="00674FC9"/>
    <w:rsid w:val="006751E8"/>
    <w:rsid w:val="00675A09"/>
    <w:rsid w:val="00676221"/>
    <w:rsid w:val="00676C97"/>
    <w:rsid w:val="00677416"/>
    <w:rsid w:val="00677A89"/>
    <w:rsid w:val="006801E8"/>
    <w:rsid w:val="0068029B"/>
    <w:rsid w:val="00680311"/>
    <w:rsid w:val="00680370"/>
    <w:rsid w:val="006810C1"/>
    <w:rsid w:val="0068155C"/>
    <w:rsid w:val="00681E5E"/>
    <w:rsid w:val="0068258E"/>
    <w:rsid w:val="00683087"/>
    <w:rsid w:val="00683C0D"/>
    <w:rsid w:val="0068415A"/>
    <w:rsid w:val="0068440E"/>
    <w:rsid w:val="00684A60"/>
    <w:rsid w:val="00684C15"/>
    <w:rsid w:val="00685288"/>
    <w:rsid w:val="006853CF"/>
    <w:rsid w:val="006855B7"/>
    <w:rsid w:val="00685AE0"/>
    <w:rsid w:val="006863BA"/>
    <w:rsid w:val="00686857"/>
    <w:rsid w:val="00686B37"/>
    <w:rsid w:val="00686EB5"/>
    <w:rsid w:val="00687226"/>
    <w:rsid w:val="00687386"/>
    <w:rsid w:val="0069027E"/>
    <w:rsid w:val="00690992"/>
    <w:rsid w:val="00690EF1"/>
    <w:rsid w:val="00690FDA"/>
    <w:rsid w:val="006913CD"/>
    <w:rsid w:val="006926AE"/>
    <w:rsid w:val="0069289E"/>
    <w:rsid w:val="00692AD0"/>
    <w:rsid w:val="00692ED6"/>
    <w:rsid w:val="00693003"/>
    <w:rsid w:val="006932A0"/>
    <w:rsid w:val="00693331"/>
    <w:rsid w:val="00693920"/>
    <w:rsid w:val="00693B84"/>
    <w:rsid w:val="00693C16"/>
    <w:rsid w:val="006942D4"/>
    <w:rsid w:val="00694BE7"/>
    <w:rsid w:val="00695D6B"/>
    <w:rsid w:val="00695DFA"/>
    <w:rsid w:val="00696101"/>
    <w:rsid w:val="00696263"/>
    <w:rsid w:val="00696686"/>
    <w:rsid w:val="00696F7A"/>
    <w:rsid w:val="00696F8D"/>
    <w:rsid w:val="006979B9"/>
    <w:rsid w:val="00697A08"/>
    <w:rsid w:val="00697D91"/>
    <w:rsid w:val="006A093D"/>
    <w:rsid w:val="006A0AFE"/>
    <w:rsid w:val="006A105E"/>
    <w:rsid w:val="006A14B6"/>
    <w:rsid w:val="006A1FB1"/>
    <w:rsid w:val="006A3027"/>
    <w:rsid w:val="006A3F6F"/>
    <w:rsid w:val="006A4469"/>
    <w:rsid w:val="006A46A9"/>
    <w:rsid w:val="006A57F5"/>
    <w:rsid w:val="006A581A"/>
    <w:rsid w:val="006A6239"/>
    <w:rsid w:val="006A634A"/>
    <w:rsid w:val="006A7470"/>
    <w:rsid w:val="006A797E"/>
    <w:rsid w:val="006B0AAB"/>
    <w:rsid w:val="006B0C0D"/>
    <w:rsid w:val="006B1561"/>
    <w:rsid w:val="006B1D0E"/>
    <w:rsid w:val="006B2122"/>
    <w:rsid w:val="006B2193"/>
    <w:rsid w:val="006B288B"/>
    <w:rsid w:val="006B4079"/>
    <w:rsid w:val="006B46F4"/>
    <w:rsid w:val="006B53A6"/>
    <w:rsid w:val="006B6F62"/>
    <w:rsid w:val="006B7357"/>
    <w:rsid w:val="006B7B84"/>
    <w:rsid w:val="006B7FE5"/>
    <w:rsid w:val="006C0087"/>
    <w:rsid w:val="006C11E9"/>
    <w:rsid w:val="006C16D2"/>
    <w:rsid w:val="006C2315"/>
    <w:rsid w:val="006C2CAF"/>
    <w:rsid w:val="006C2D7B"/>
    <w:rsid w:val="006C3108"/>
    <w:rsid w:val="006C3452"/>
    <w:rsid w:val="006C357F"/>
    <w:rsid w:val="006C36A4"/>
    <w:rsid w:val="006C39C3"/>
    <w:rsid w:val="006C49E8"/>
    <w:rsid w:val="006C4A7C"/>
    <w:rsid w:val="006C5CBC"/>
    <w:rsid w:val="006C6719"/>
    <w:rsid w:val="006C6B3D"/>
    <w:rsid w:val="006C6B57"/>
    <w:rsid w:val="006C6CE6"/>
    <w:rsid w:val="006C7090"/>
    <w:rsid w:val="006C7217"/>
    <w:rsid w:val="006C7D50"/>
    <w:rsid w:val="006C7F23"/>
    <w:rsid w:val="006C7F96"/>
    <w:rsid w:val="006D0433"/>
    <w:rsid w:val="006D06BA"/>
    <w:rsid w:val="006D0D16"/>
    <w:rsid w:val="006D0E9D"/>
    <w:rsid w:val="006D0EE4"/>
    <w:rsid w:val="006D1DC7"/>
    <w:rsid w:val="006D4E80"/>
    <w:rsid w:val="006D4FAD"/>
    <w:rsid w:val="006D5377"/>
    <w:rsid w:val="006D597D"/>
    <w:rsid w:val="006D5F6C"/>
    <w:rsid w:val="006D6790"/>
    <w:rsid w:val="006D6A21"/>
    <w:rsid w:val="006D6FEA"/>
    <w:rsid w:val="006D7421"/>
    <w:rsid w:val="006E050F"/>
    <w:rsid w:val="006E07C3"/>
    <w:rsid w:val="006E128C"/>
    <w:rsid w:val="006E1681"/>
    <w:rsid w:val="006E1CCB"/>
    <w:rsid w:val="006E213E"/>
    <w:rsid w:val="006E253F"/>
    <w:rsid w:val="006E2FB2"/>
    <w:rsid w:val="006E3CDF"/>
    <w:rsid w:val="006E3E69"/>
    <w:rsid w:val="006E40E3"/>
    <w:rsid w:val="006E4751"/>
    <w:rsid w:val="006E47CB"/>
    <w:rsid w:val="006E48D6"/>
    <w:rsid w:val="006E4DBF"/>
    <w:rsid w:val="006E778D"/>
    <w:rsid w:val="006F0294"/>
    <w:rsid w:val="006F08C1"/>
    <w:rsid w:val="006F08E9"/>
    <w:rsid w:val="006F0CBC"/>
    <w:rsid w:val="006F0D13"/>
    <w:rsid w:val="006F1251"/>
    <w:rsid w:val="006F138C"/>
    <w:rsid w:val="006F2372"/>
    <w:rsid w:val="006F28FF"/>
    <w:rsid w:val="006F34EA"/>
    <w:rsid w:val="006F3D3B"/>
    <w:rsid w:val="006F4087"/>
    <w:rsid w:val="006F4283"/>
    <w:rsid w:val="006F5A41"/>
    <w:rsid w:val="006F5BBA"/>
    <w:rsid w:val="006F5CB1"/>
    <w:rsid w:val="006F5FC0"/>
    <w:rsid w:val="006F64E4"/>
    <w:rsid w:val="006F6F7B"/>
    <w:rsid w:val="006F74E3"/>
    <w:rsid w:val="006F7D40"/>
    <w:rsid w:val="00700F60"/>
    <w:rsid w:val="00701668"/>
    <w:rsid w:val="007017FA"/>
    <w:rsid w:val="00701B16"/>
    <w:rsid w:val="0070292C"/>
    <w:rsid w:val="00702D5C"/>
    <w:rsid w:val="00703323"/>
    <w:rsid w:val="0070366C"/>
    <w:rsid w:val="0070507A"/>
    <w:rsid w:val="0070517E"/>
    <w:rsid w:val="00705261"/>
    <w:rsid w:val="00705517"/>
    <w:rsid w:val="0070586A"/>
    <w:rsid w:val="00705C53"/>
    <w:rsid w:val="00706A47"/>
    <w:rsid w:val="00706AC4"/>
    <w:rsid w:val="007074E8"/>
    <w:rsid w:val="00707730"/>
    <w:rsid w:val="00707D40"/>
    <w:rsid w:val="00711775"/>
    <w:rsid w:val="00712642"/>
    <w:rsid w:val="00713425"/>
    <w:rsid w:val="00713964"/>
    <w:rsid w:val="00713AD6"/>
    <w:rsid w:val="007151C3"/>
    <w:rsid w:val="007154CC"/>
    <w:rsid w:val="00716351"/>
    <w:rsid w:val="00716E30"/>
    <w:rsid w:val="0071703F"/>
    <w:rsid w:val="00717CE1"/>
    <w:rsid w:val="00720473"/>
    <w:rsid w:val="00721D0D"/>
    <w:rsid w:val="0072505B"/>
    <w:rsid w:val="00726135"/>
    <w:rsid w:val="007261E5"/>
    <w:rsid w:val="00726388"/>
    <w:rsid w:val="007263C1"/>
    <w:rsid w:val="0072670C"/>
    <w:rsid w:val="00726ECA"/>
    <w:rsid w:val="0072719C"/>
    <w:rsid w:val="00727466"/>
    <w:rsid w:val="00727BA5"/>
    <w:rsid w:val="007314FF"/>
    <w:rsid w:val="00731BDF"/>
    <w:rsid w:val="00732689"/>
    <w:rsid w:val="007337FA"/>
    <w:rsid w:val="00734DD2"/>
    <w:rsid w:val="00735A86"/>
    <w:rsid w:val="00735FB2"/>
    <w:rsid w:val="007365B6"/>
    <w:rsid w:val="007366B0"/>
    <w:rsid w:val="007366E8"/>
    <w:rsid w:val="007373B1"/>
    <w:rsid w:val="007378C2"/>
    <w:rsid w:val="007378F5"/>
    <w:rsid w:val="00737AF3"/>
    <w:rsid w:val="00737BFE"/>
    <w:rsid w:val="00737D47"/>
    <w:rsid w:val="00740690"/>
    <w:rsid w:val="0074070D"/>
    <w:rsid w:val="007407B2"/>
    <w:rsid w:val="00740E4E"/>
    <w:rsid w:val="00742603"/>
    <w:rsid w:val="00742B1E"/>
    <w:rsid w:val="007433BB"/>
    <w:rsid w:val="007439DE"/>
    <w:rsid w:val="0074407B"/>
    <w:rsid w:val="00744D27"/>
    <w:rsid w:val="00745633"/>
    <w:rsid w:val="00750DC8"/>
    <w:rsid w:val="007510DE"/>
    <w:rsid w:val="00751AB8"/>
    <w:rsid w:val="00751FE2"/>
    <w:rsid w:val="0075264E"/>
    <w:rsid w:val="00752847"/>
    <w:rsid w:val="007555F6"/>
    <w:rsid w:val="00756A27"/>
    <w:rsid w:val="00756A8D"/>
    <w:rsid w:val="00756D41"/>
    <w:rsid w:val="007604DA"/>
    <w:rsid w:val="007607EF"/>
    <w:rsid w:val="007613D7"/>
    <w:rsid w:val="00762A9E"/>
    <w:rsid w:val="00762ACC"/>
    <w:rsid w:val="00762CB0"/>
    <w:rsid w:val="00762FC6"/>
    <w:rsid w:val="0076371D"/>
    <w:rsid w:val="00763D44"/>
    <w:rsid w:val="00763FAA"/>
    <w:rsid w:val="0076411B"/>
    <w:rsid w:val="00764163"/>
    <w:rsid w:val="00764379"/>
    <w:rsid w:val="007644BA"/>
    <w:rsid w:val="007646D7"/>
    <w:rsid w:val="00764D56"/>
    <w:rsid w:val="007663ED"/>
    <w:rsid w:val="00766C8D"/>
    <w:rsid w:val="00767028"/>
    <w:rsid w:val="0076706C"/>
    <w:rsid w:val="00767348"/>
    <w:rsid w:val="007700E5"/>
    <w:rsid w:val="007705FD"/>
    <w:rsid w:val="00770E2B"/>
    <w:rsid w:val="00771511"/>
    <w:rsid w:val="0077192C"/>
    <w:rsid w:val="00772E2F"/>
    <w:rsid w:val="00773265"/>
    <w:rsid w:val="00773B7E"/>
    <w:rsid w:val="00773CCE"/>
    <w:rsid w:val="007741A5"/>
    <w:rsid w:val="007745B5"/>
    <w:rsid w:val="007749B3"/>
    <w:rsid w:val="00774CBF"/>
    <w:rsid w:val="007777CF"/>
    <w:rsid w:val="00777BFE"/>
    <w:rsid w:val="00780BE1"/>
    <w:rsid w:val="0078119C"/>
    <w:rsid w:val="00781860"/>
    <w:rsid w:val="00781BDB"/>
    <w:rsid w:val="00781C36"/>
    <w:rsid w:val="007826F8"/>
    <w:rsid w:val="00782823"/>
    <w:rsid w:val="0078316A"/>
    <w:rsid w:val="00783A28"/>
    <w:rsid w:val="007846B0"/>
    <w:rsid w:val="00784852"/>
    <w:rsid w:val="007849BF"/>
    <w:rsid w:val="00785812"/>
    <w:rsid w:val="007859BF"/>
    <w:rsid w:val="00785AE6"/>
    <w:rsid w:val="00785B17"/>
    <w:rsid w:val="00786253"/>
    <w:rsid w:val="00786D0B"/>
    <w:rsid w:val="00787053"/>
    <w:rsid w:val="00787905"/>
    <w:rsid w:val="00791404"/>
    <w:rsid w:val="007919DE"/>
    <w:rsid w:val="0079201F"/>
    <w:rsid w:val="00792465"/>
    <w:rsid w:val="0079277D"/>
    <w:rsid w:val="00792902"/>
    <w:rsid w:val="00792DC7"/>
    <w:rsid w:val="00792EA8"/>
    <w:rsid w:val="007935C3"/>
    <w:rsid w:val="00793875"/>
    <w:rsid w:val="00793BFB"/>
    <w:rsid w:val="00794087"/>
    <w:rsid w:val="007943AE"/>
    <w:rsid w:val="007948F3"/>
    <w:rsid w:val="00794DD7"/>
    <w:rsid w:val="00795FE8"/>
    <w:rsid w:val="00796810"/>
    <w:rsid w:val="007971C1"/>
    <w:rsid w:val="00797410"/>
    <w:rsid w:val="00797C8B"/>
    <w:rsid w:val="007A0593"/>
    <w:rsid w:val="007A0C49"/>
    <w:rsid w:val="007A0C69"/>
    <w:rsid w:val="007A11FC"/>
    <w:rsid w:val="007A19F1"/>
    <w:rsid w:val="007A1E04"/>
    <w:rsid w:val="007A2B10"/>
    <w:rsid w:val="007A2BD6"/>
    <w:rsid w:val="007A3A8C"/>
    <w:rsid w:val="007A3BD5"/>
    <w:rsid w:val="007A3D2E"/>
    <w:rsid w:val="007A46A4"/>
    <w:rsid w:val="007A5670"/>
    <w:rsid w:val="007A5D85"/>
    <w:rsid w:val="007A5DB3"/>
    <w:rsid w:val="007A61BA"/>
    <w:rsid w:val="007A62D4"/>
    <w:rsid w:val="007A77AF"/>
    <w:rsid w:val="007A7985"/>
    <w:rsid w:val="007A7A86"/>
    <w:rsid w:val="007B00EB"/>
    <w:rsid w:val="007B0B06"/>
    <w:rsid w:val="007B14DB"/>
    <w:rsid w:val="007B16C9"/>
    <w:rsid w:val="007B212B"/>
    <w:rsid w:val="007B28FA"/>
    <w:rsid w:val="007B29E2"/>
    <w:rsid w:val="007B2F86"/>
    <w:rsid w:val="007B3290"/>
    <w:rsid w:val="007B34C7"/>
    <w:rsid w:val="007B4195"/>
    <w:rsid w:val="007B419E"/>
    <w:rsid w:val="007B45BD"/>
    <w:rsid w:val="007B5367"/>
    <w:rsid w:val="007B56EB"/>
    <w:rsid w:val="007B6633"/>
    <w:rsid w:val="007B6BAA"/>
    <w:rsid w:val="007B7BE8"/>
    <w:rsid w:val="007B7BEA"/>
    <w:rsid w:val="007B7D42"/>
    <w:rsid w:val="007B7F9C"/>
    <w:rsid w:val="007C0E1A"/>
    <w:rsid w:val="007C19DE"/>
    <w:rsid w:val="007C1D60"/>
    <w:rsid w:val="007C2776"/>
    <w:rsid w:val="007C2890"/>
    <w:rsid w:val="007C32A9"/>
    <w:rsid w:val="007C3535"/>
    <w:rsid w:val="007C37CD"/>
    <w:rsid w:val="007C3AB5"/>
    <w:rsid w:val="007C5973"/>
    <w:rsid w:val="007C5CBD"/>
    <w:rsid w:val="007C66D8"/>
    <w:rsid w:val="007C6992"/>
    <w:rsid w:val="007C6FCB"/>
    <w:rsid w:val="007C7202"/>
    <w:rsid w:val="007C7638"/>
    <w:rsid w:val="007D0505"/>
    <w:rsid w:val="007D1A30"/>
    <w:rsid w:val="007D1F13"/>
    <w:rsid w:val="007D2060"/>
    <w:rsid w:val="007D2090"/>
    <w:rsid w:val="007D26EB"/>
    <w:rsid w:val="007D2AAC"/>
    <w:rsid w:val="007D3319"/>
    <w:rsid w:val="007D4B72"/>
    <w:rsid w:val="007D4CAF"/>
    <w:rsid w:val="007D54F9"/>
    <w:rsid w:val="007D5787"/>
    <w:rsid w:val="007D59B0"/>
    <w:rsid w:val="007D5E40"/>
    <w:rsid w:val="007D6941"/>
    <w:rsid w:val="007D6966"/>
    <w:rsid w:val="007D7827"/>
    <w:rsid w:val="007D7B29"/>
    <w:rsid w:val="007E065E"/>
    <w:rsid w:val="007E0B93"/>
    <w:rsid w:val="007E177F"/>
    <w:rsid w:val="007E2A52"/>
    <w:rsid w:val="007E4144"/>
    <w:rsid w:val="007E4496"/>
    <w:rsid w:val="007E489A"/>
    <w:rsid w:val="007E741F"/>
    <w:rsid w:val="007E7FD6"/>
    <w:rsid w:val="007F101F"/>
    <w:rsid w:val="007F1CE6"/>
    <w:rsid w:val="007F1D99"/>
    <w:rsid w:val="007F26F1"/>
    <w:rsid w:val="007F2C16"/>
    <w:rsid w:val="007F345C"/>
    <w:rsid w:val="007F36D1"/>
    <w:rsid w:val="007F38D6"/>
    <w:rsid w:val="007F3A3A"/>
    <w:rsid w:val="007F3DCA"/>
    <w:rsid w:val="007F4461"/>
    <w:rsid w:val="007F4D3F"/>
    <w:rsid w:val="007F4F8E"/>
    <w:rsid w:val="007F70B9"/>
    <w:rsid w:val="007F7C85"/>
    <w:rsid w:val="00800735"/>
    <w:rsid w:val="00801041"/>
    <w:rsid w:val="00801865"/>
    <w:rsid w:val="00802F1B"/>
    <w:rsid w:val="00804BD8"/>
    <w:rsid w:val="0080505A"/>
    <w:rsid w:val="0080584A"/>
    <w:rsid w:val="00806348"/>
    <w:rsid w:val="0080668E"/>
    <w:rsid w:val="0080679A"/>
    <w:rsid w:val="008068AB"/>
    <w:rsid w:val="00807082"/>
    <w:rsid w:val="008071DF"/>
    <w:rsid w:val="0080764D"/>
    <w:rsid w:val="008107A8"/>
    <w:rsid w:val="00810D82"/>
    <w:rsid w:val="00810DA3"/>
    <w:rsid w:val="00810E93"/>
    <w:rsid w:val="00811227"/>
    <w:rsid w:val="008119A3"/>
    <w:rsid w:val="00812E92"/>
    <w:rsid w:val="008135D5"/>
    <w:rsid w:val="0081379D"/>
    <w:rsid w:val="008137D6"/>
    <w:rsid w:val="008139BA"/>
    <w:rsid w:val="00813CE1"/>
    <w:rsid w:val="00814273"/>
    <w:rsid w:val="008146F0"/>
    <w:rsid w:val="00814A06"/>
    <w:rsid w:val="00815F69"/>
    <w:rsid w:val="008169C5"/>
    <w:rsid w:val="00816C7F"/>
    <w:rsid w:val="00816C9F"/>
    <w:rsid w:val="00820138"/>
    <w:rsid w:val="00820CFE"/>
    <w:rsid w:val="00820EF6"/>
    <w:rsid w:val="008212C1"/>
    <w:rsid w:val="00821BD8"/>
    <w:rsid w:val="0082259D"/>
    <w:rsid w:val="00822ED4"/>
    <w:rsid w:val="00823EF9"/>
    <w:rsid w:val="008240F7"/>
    <w:rsid w:val="0082413F"/>
    <w:rsid w:val="008242DF"/>
    <w:rsid w:val="00824A7F"/>
    <w:rsid w:val="00824EFB"/>
    <w:rsid w:val="00825A93"/>
    <w:rsid w:val="00825ADA"/>
    <w:rsid w:val="00826EEB"/>
    <w:rsid w:val="0082731F"/>
    <w:rsid w:val="00827431"/>
    <w:rsid w:val="008275F8"/>
    <w:rsid w:val="00827CC6"/>
    <w:rsid w:val="00827D9A"/>
    <w:rsid w:val="008304EA"/>
    <w:rsid w:val="0083172F"/>
    <w:rsid w:val="00831D46"/>
    <w:rsid w:val="008320A5"/>
    <w:rsid w:val="008321E1"/>
    <w:rsid w:val="00832451"/>
    <w:rsid w:val="008327C2"/>
    <w:rsid w:val="00832E29"/>
    <w:rsid w:val="008335DF"/>
    <w:rsid w:val="008339D1"/>
    <w:rsid w:val="00833F3A"/>
    <w:rsid w:val="00834A13"/>
    <w:rsid w:val="00835127"/>
    <w:rsid w:val="008355F0"/>
    <w:rsid w:val="00836185"/>
    <w:rsid w:val="00837323"/>
    <w:rsid w:val="00837499"/>
    <w:rsid w:val="00837CB7"/>
    <w:rsid w:val="00840625"/>
    <w:rsid w:val="0084359F"/>
    <w:rsid w:val="008443B6"/>
    <w:rsid w:val="00844992"/>
    <w:rsid w:val="00844DB9"/>
    <w:rsid w:val="00845012"/>
    <w:rsid w:val="00845019"/>
    <w:rsid w:val="00845186"/>
    <w:rsid w:val="0084627B"/>
    <w:rsid w:val="0084648C"/>
    <w:rsid w:val="00846B02"/>
    <w:rsid w:val="00846CDD"/>
    <w:rsid w:val="00846FF8"/>
    <w:rsid w:val="0085083A"/>
    <w:rsid w:val="00851132"/>
    <w:rsid w:val="008519AF"/>
    <w:rsid w:val="00851DA5"/>
    <w:rsid w:val="008521CC"/>
    <w:rsid w:val="008541F8"/>
    <w:rsid w:val="0085434A"/>
    <w:rsid w:val="008544C0"/>
    <w:rsid w:val="00854F63"/>
    <w:rsid w:val="00854FF2"/>
    <w:rsid w:val="00855424"/>
    <w:rsid w:val="008554AF"/>
    <w:rsid w:val="008558A2"/>
    <w:rsid w:val="00855AA5"/>
    <w:rsid w:val="008560F9"/>
    <w:rsid w:val="008568D2"/>
    <w:rsid w:val="008571C9"/>
    <w:rsid w:val="00857319"/>
    <w:rsid w:val="0085754B"/>
    <w:rsid w:val="00857C3C"/>
    <w:rsid w:val="00860186"/>
    <w:rsid w:val="0086032C"/>
    <w:rsid w:val="008607C2"/>
    <w:rsid w:val="008608B3"/>
    <w:rsid w:val="00860F07"/>
    <w:rsid w:val="0086182C"/>
    <w:rsid w:val="00861D71"/>
    <w:rsid w:val="00862AF2"/>
    <w:rsid w:val="00862CAD"/>
    <w:rsid w:val="00862D89"/>
    <w:rsid w:val="00862E83"/>
    <w:rsid w:val="008633CC"/>
    <w:rsid w:val="008634BC"/>
    <w:rsid w:val="00863A31"/>
    <w:rsid w:val="00864190"/>
    <w:rsid w:val="008644DE"/>
    <w:rsid w:val="0086467D"/>
    <w:rsid w:val="008650BF"/>
    <w:rsid w:val="00866D38"/>
    <w:rsid w:val="0086772B"/>
    <w:rsid w:val="00867E57"/>
    <w:rsid w:val="00870D81"/>
    <w:rsid w:val="00871E61"/>
    <w:rsid w:val="008720B8"/>
    <w:rsid w:val="008728D9"/>
    <w:rsid w:val="00872904"/>
    <w:rsid w:val="0087368F"/>
    <w:rsid w:val="00873D00"/>
    <w:rsid w:val="0087449B"/>
    <w:rsid w:val="00874804"/>
    <w:rsid w:val="00876FE6"/>
    <w:rsid w:val="0088009F"/>
    <w:rsid w:val="008802DC"/>
    <w:rsid w:val="008806ED"/>
    <w:rsid w:val="0088093C"/>
    <w:rsid w:val="00881335"/>
    <w:rsid w:val="008816D9"/>
    <w:rsid w:val="00881C25"/>
    <w:rsid w:val="0088253F"/>
    <w:rsid w:val="0088271E"/>
    <w:rsid w:val="00882816"/>
    <w:rsid w:val="008829ED"/>
    <w:rsid w:val="00883AFA"/>
    <w:rsid w:val="00883BC5"/>
    <w:rsid w:val="00884841"/>
    <w:rsid w:val="00884891"/>
    <w:rsid w:val="00884C3D"/>
    <w:rsid w:val="00885576"/>
    <w:rsid w:val="00885629"/>
    <w:rsid w:val="00886E91"/>
    <w:rsid w:val="00887873"/>
    <w:rsid w:val="00890206"/>
    <w:rsid w:val="00891707"/>
    <w:rsid w:val="0089172C"/>
    <w:rsid w:val="00892BE7"/>
    <w:rsid w:val="0089362D"/>
    <w:rsid w:val="00894338"/>
    <w:rsid w:val="00894F09"/>
    <w:rsid w:val="008953CE"/>
    <w:rsid w:val="0089617F"/>
    <w:rsid w:val="00897878"/>
    <w:rsid w:val="0089796B"/>
    <w:rsid w:val="00897AA2"/>
    <w:rsid w:val="008A02EA"/>
    <w:rsid w:val="008A073A"/>
    <w:rsid w:val="008A09CA"/>
    <w:rsid w:val="008A1287"/>
    <w:rsid w:val="008A21FE"/>
    <w:rsid w:val="008A268B"/>
    <w:rsid w:val="008A29BD"/>
    <w:rsid w:val="008A2BD7"/>
    <w:rsid w:val="008A3028"/>
    <w:rsid w:val="008A393A"/>
    <w:rsid w:val="008A3947"/>
    <w:rsid w:val="008A3AC2"/>
    <w:rsid w:val="008A483D"/>
    <w:rsid w:val="008A5413"/>
    <w:rsid w:val="008A56E2"/>
    <w:rsid w:val="008A5B9B"/>
    <w:rsid w:val="008A5BB9"/>
    <w:rsid w:val="008A65E9"/>
    <w:rsid w:val="008A6636"/>
    <w:rsid w:val="008A7402"/>
    <w:rsid w:val="008A7EC5"/>
    <w:rsid w:val="008A7EFD"/>
    <w:rsid w:val="008B0B27"/>
    <w:rsid w:val="008B1823"/>
    <w:rsid w:val="008B2638"/>
    <w:rsid w:val="008B2679"/>
    <w:rsid w:val="008B2CB0"/>
    <w:rsid w:val="008B2E1A"/>
    <w:rsid w:val="008B392A"/>
    <w:rsid w:val="008B4C9A"/>
    <w:rsid w:val="008B510B"/>
    <w:rsid w:val="008B5C63"/>
    <w:rsid w:val="008B6081"/>
    <w:rsid w:val="008B60ED"/>
    <w:rsid w:val="008B77C1"/>
    <w:rsid w:val="008B7A5C"/>
    <w:rsid w:val="008C1135"/>
    <w:rsid w:val="008C1B7C"/>
    <w:rsid w:val="008C254D"/>
    <w:rsid w:val="008C2550"/>
    <w:rsid w:val="008C2921"/>
    <w:rsid w:val="008C3941"/>
    <w:rsid w:val="008C3AA3"/>
    <w:rsid w:val="008C40F0"/>
    <w:rsid w:val="008C43DD"/>
    <w:rsid w:val="008C4572"/>
    <w:rsid w:val="008C63C2"/>
    <w:rsid w:val="008C6EF0"/>
    <w:rsid w:val="008C785D"/>
    <w:rsid w:val="008D067E"/>
    <w:rsid w:val="008D1050"/>
    <w:rsid w:val="008D106C"/>
    <w:rsid w:val="008D1A82"/>
    <w:rsid w:val="008D2354"/>
    <w:rsid w:val="008D251E"/>
    <w:rsid w:val="008D3968"/>
    <w:rsid w:val="008D4FDA"/>
    <w:rsid w:val="008D5291"/>
    <w:rsid w:val="008D6D93"/>
    <w:rsid w:val="008D7417"/>
    <w:rsid w:val="008D74A5"/>
    <w:rsid w:val="008D7748"/>
    <w:rsid w:val="008E1187"/>
    <w:rsid w:val="008E14E5"/>
    <w:rsid w:val="008E1FD0"/>
    <w:rsid w:val="008E23D6"/>
    <w:rsid w:val="008E389F"/>
    <w:rsid w:val="008E45C1"/>
    <w:rsid w:val="008E4CF3"/>
    <w:rsid w:val="008E5AEB"/>
    <w:rsid w:val="008E5C15"/>
    <w:rsid w:val="008E5EB1"/>
    <w:rsid w:val="008E5FB8"/>
    <w:rsid w:val="008E6858"/>
    <w:rsid w:val="008E6CEE"/>
    <w:rsid w:val="008E7154"/>
    <w:rsid w:val="008E744D"/>
    <w:rsid w:val="008E7B59"/>
    <w:rsid w:val="008E7F08"/>
    <w:rsid w:val="008F0631"/>
    <w:rsid w:val="008F153D"/>
    <w:rsid w:val="008F1821"/>
    <w:rsid w:val="008F1A8A"/>
    <w:rsid w:val="008F1D44"/>
    <w:rsid w:val="008F21FD"/>
    <w:rsid w:val="008F2811"/>
    <w:rsid w:val="008F3087"/>
    <w:rsid w:val="008F31AD"/>
    <w:rsid w:val="008F3382"/>
    <w:rsid w:val="008F33A2"/>
    <w:rsid w:val="008F3722"/>
    <w:rsid w:val="008F3A4D"/>
    <w:rsid w:val="008F3C3C"/>
    <w:rsid w:val="008F401F"/>
    <w:rsid w:val="008F5641"/>
    <w:rsid w:val="008F570B"/>
    <w:rsid w:val="008F5A80"/>
    <w:rsid w:val="008F68AA"/>
    <w:rsid w:val="008F68DB"/>
    <w:rsid w:val="008F71DD"/>
    <w:rsid w:val="008F7219"/>
    <w:rsid w:val="00900064"/>
    <w:rsid w:val="009001B2"/>
    <w:rsid w:val="009009C6"/>
    <w:rsid w:val="00900A9A"/>
    <w:rsid w:val="00901615"/>
    <w:rsid w:val="009027CB"/>
    <w:rsid w:val="0090317D"/>
    <w:rsid w:val="00903A79"/>
    <w:rsid w:val="009057C0"/>
    <w:rsid w:val="0090627E"/>
    <w:rsid w:val="009062DB"/>
    <w:rsid w:val="00907253"/>
    <w:rsid w:val="009074C8"/>
    <w:rsid w:val="00907D0D"/>
    <w:rsid w:val="00907EA8"/>
    <w:rsid w:val="009101CD"/>
    <w:rsid w:val="00910732"/>
    <w:rsid w:val="00910739"/>
    <w:rsid w:val="00910866"/>
    <w:rsid w:val="00911988"/>
    <w:rsid w:val="00913684"/>
    <w:rsid w:val="0091385B"/>
    <w:rsid w:val="009146A1"/>
    <w:rsid w:val="00915A65"/>
    <w:rsid w:val="00915B6F"/>
    <w:rsid w:val="0091661D"/>
    <w:rsid w:val="009166E7"/>
    <w:rsid w:val="009167D8"/>
    <w:rsid w:val="00917398"/>
    <w:rsid w:val="00917B8B"/>
    <w:rsid w:val="00917F0A"/>
    <w:rsid w:val="00920100"/>
    <w:rsid w:val="009202C6"/>
    <w:rsid w:val="009211AB"/>
    <w:rsid w:val="009228C3"/>
    <w:rsid w:val="00923313"/>
    <w:rsid w:val="0092368B"/>
    <w:rsid w:val="00923AB1"/>
    <w:rsid w:val="00923F6F"/>
    <w:rsid w:val="00924423"/>
    <w:rsid w:val="00924A3A"/>
    <w:rsid w:val="00925720"/>
    <w:rsid w:val="009263D6"/>
    <w:rsid w:val="0092675C"/>
    <w:rsid w:val="00926F52"/>
    <w:rsid w:val="009274B2"/>
    <w:rsid w:val="00930190"/>
    <w:rsid w:val="00931E7F"/>
    <w:rsid w:val="00931F36"/>
    <w:rsid w:val="00933110"/>
    <w:rsid w:val="009338EF"/>
    <w:rsid w:val="00933916"/>
    <w:rsid w:val="00933B22"/>
    <w:rsid w:val="00933CF5"/>
    <w:rsid w:val="00933FF7"/>
    <w:rsid w:val="009342B5"/>
    <w:rsid w:val="009348BF"/>
    <w:rsid w:val="00934A9F"/>
    <w:rsid w:val="00937A3D"/>
    <w:rsid w:val="00941458"/>
    <w:rsid w:val="00942BFB"/>
    <w:rsid w:val="009433E9"/>
    <w:rsid w:val="009433F0"/>
    <w:rsid w:val="00943CE6"/>
    <w:rsid w:val="0094423D"/>
    <w:rsid w:val="00945EC5"/>
    <w:rsid w:val="00946430"/>
    <w:rsid w:val="00946D10"/>
    <w:rsid w:val="00946FDD"/>
    <w:rsid w:val="00947149"/>
    <w:rsid w:val="009478FA"/>
    <w:rsid w:val="00947ECF"/>
    <w:rsid w:val="009510A7"/>
    <w:rsid w:val="0095162C"/>
    <w:rsid w:val="009518FA"/>
    <w:rsid w:val="00951F3F"/>
    <w:rsid w:val="00953414"/>
    <w:rsid w:val="00953B3E"/>
    <w:rsid w:val="00953CF4"/>
    <w:rsid w:val="0095424E"/>
    <w:rsid w:val="0095491E"/>
    <w:rsid w:val="00954E38"/>
    <w:rsid w:val="0095598F"/>
    <w:rsid w:val="00955A6B"/>
    <w:rsid w:val="00956D76"/>
    <w:rsid w:val="0095735D"/>
    <w:rsid w:val="009573DA"/>
    <w:rsid w:val="00957D6A"/>
    <w:rsid w:val="009607C7"/>
    <w:rsid w:val="00960DBE"/>
    <w:rsid w:val="0096233C"/>
    <w:rsid w:val="00962C85"/>
    <w:rsid w:val="00962D9F"/>
    <w:rsid w:val="00962DCC"/>
    <w:rsid w:val="00962DFD"/>
    <w:rsid w:val="0096362A"/>
    <w:rsid w:val="009636F5"/>
    <w:rsid w:val="00963824"/>
    <w:rsid w:val="00963A7D"/>
    <w:rsid w:val="00964DE8"/>
    <w:rsid w:val="00966C77"/>
    <w:rsid w:val="00967159"/>
    <w:rsid w:val="00967B6B"/>
    <w:rsid w:val="00967CCD"/>
    <w:rsid w:val="00970893"/>
    <w:rsid w:val="00970A0A"/>
    <w:rsid w:val="00970FF4"/>
    <w:rsid w:val="0097342C"/>
    <w:rsid w:val="00974929"/>
    <w:rsid w:val="00974EA2"/>
    <w:rsid w:val="0097517D"/>
    <w:rsid w:val="0097570C"/>
    <w:rsid w:val="00975E34"/>
    <w:rsid w:val="00976890"/>
    <w:rsid w:val="00980463"/>
    <w:rsid w:val="009804DC"/>
    <w:rsid w:val="00981996"/>
    <w:rsid w:val="009826B7"/>
    <w:rsid w:val="00982CAC"/>
    <w:rsid w:val="00982E2B"/>
    <w:rsid w:val="0098356C"/>
    <w:rsid w:val="009843F7"/>
    <w:rsid w:val="00984F0C"/>
    <w:rsid w:val="009854C4"/>
    <w:rsid w:val="009863B9"/>
    <w:rsid w:val="00986820"/>
    <w:rsid w:val="00987814"/>
    <w:rsid w:val="00987BA0"/>
    <w:rsid w:val="00987D1C"/>
    <w:rsid w:val="00987FF0"/>
    <w:rsid w:val="00990872"/>
    <w:rsid w:val="00990F12"/>
    <w:rsid w:val="00991DFA"/>
    <w:rsid w:val="00991EA2"/>
    <w:rsid w:val="00991EEE"/>
    <w:rsid w:val="00992E45"/>
    <w:rsid w:val="0099328B"/>
    <w:rsid w:val="00993868"/>
    <w:rsid w:val="009949A0"/>
    <w:rsid w:val="00994B3F"/>
    <w:rsid w:val="009952BB"/>
    <w:rsid w:val="00995A5B"/>
    <w:rsid w:val="00995ACA"/>
    <w:rsid w:val="00995ECD"/>
    <w:rsid w:val="0099636F"/>
    <w:rsid w:val="00996620"/>
    <w:rsid w:val="00996A02"/>
    <w:rsid w:val="009A088C"/>
    <w:rsid w:val="009A12F4"/>
    <w:rsid w:val="009A194E"/>
    <w:rsid w:val="009A39E7"/>
    <w:rsid w:val="009A3B8A"/>
    <w:rsid w:val="009A4271"/>
    <w:rsid w:val="009A459E"/>
    <w:rsid w:val="009A4FD1"/>
    <w:rsid w:val="009A51A7"/>
    <w:rsid w:val="009A55EA"/>
    <w:rsid w:val="009A611A"/>
    <w:rsid w:val="009A62BF"/>
    <w:rsid w:val="009A64F2"/>
    <w:rsid w:val="009A6915"/>
    <w:rsid w:val="009A6BAC"/>
    <w:rsid w:val="009A6E26"/>
    <w:rsid w:val="009A708C"/>
    <w:rsid w:val="009A71E3"/>
    <w:rsid w:val="009A798B"/>
    <w:rsid w:val="009A7CCA"/>
    <w:rsid w:val="009A7E62"/>
    <w:rsid w:val="009B00B1"/>
    <w:rsid w:val="009B0923"/>
    <w:rsid w:val="009B1015"/>
    <w:rsid w:val="009B15B6"/>
    <w:rsid w:val="009B1E24"/>
    <w:rsid w:val="009B2C81"/>
    <w:rsid w:val="009B2DAB"/>
    <w:rsid w:val="009B2E74"/>
    <w:rsid w:val="009B3CED"/>
    <w:rsid w:val="009B55EA"/>
    <w:rsid w:val="009B5663"/>
    <w:rsid w:val="009B7566"/>
    <w:rsid w:val="009B7F81"/>
    <w:rsid w:val="009C10B5"/>
    <w:rsid w:val="009C1A5E"/>
    <w:rsid w:val="009C2B27"/>
    <w:rsid w:val="009C3BB6"/>
    <w:rsid w:val="009C41C7"/>
    <w:rsid w:val="009C49FC"/>
    <w:rsid w:val="009C4FA7"/>
    <w:rsid w:val="009C5082"/>
    <w:rsid w:val="009C549C"/>
    <w:rsid w:val="009C59B1"/>
    <w:rsid w:val="009C69DF"/>
    <w:rsid w:val="009C7403"/>
    <w:rsid w:val="009C7F0E"/>
    <w:rsid w:val="009D043A"/>
    <w:rsid w:val="009D1197"/>
    <w:rsid w:val="009D1AD0"/>
    <w:rsid w:val="009D28A5"/>
    <w:rsid w:val="009D2B30"/>
    <w:rsid w:val="009D35F9"/>
    <w:rsid w:val="009D39B3"/>
    <w:rsid w:val="009D3B94"/>
    <w:rsid w:val="009D437D"/>
    <w:rsid w:val="009D59C6"/>
    <w:rsid w:val="009D654C"/>
    <w:rsid w:val="009D6EBB"/>
    <w:rsid w:val="009E03EE"/>
    <w:rsid w:val="009E0C77"/>
    <w:rsid w:val="009E0FE5"/>
    <w:rsid w:val="009E1B68"/>
    <w:rsid w:val="009E25B7"/>
    <w:rsid w:val="009E2C09"/>
    <w:rsid w:val="009E2F81"/>
    <w:rsid w:val="009E3599"/>
    <w:rsid w:val="009E41AF"/>
    <w:rsid w:val="009E499F"/>
    <w:rsid w:val="009E4C60"/>
    <w:rsid w:val="009E4CD9"/>
    <w:rsid w:val="009E4F3B"/>
    <w:rsid w:val="009E58AF"/>
    <w:rsid w:val="009E6017"/>
    <w:rsid w:val="009E60C3"/>
    <w:rsid w:val="009E62E9"/>
    <w:rsid w:val="009E6A0C"/>
    <w:rsid w:val="009E75DA"/>
    <w:rsid w:val="009E7D74"/>
    <w:rsid w:val="009F0501"/>
    <w:rsid w:val="009F06C4"/>
    <w:rsid w:val="009F0B16"/>
    <w:rsid w:val="009F0E9D"/>
    <w:rsid w:val="009F2349"/>
    <w:rsid w:val="009F3A06"/>
    <w:rsid w:val="009F3D8F"/>
    <w:rsid w:val="009F4DA4"/>
    <w:rsid w:val="009F4E6C"/>
    <w:rsid w:val="009F4E9E"/>
    <w:rsid w:val="009F634F"/>
    <w:rsid w:val="009F695F"/>
    <w:rsid w:val="009F6AD5"/>
    <w:rsid w:val="009F6D23"/>
    <w:rsid w:val="009F6EF7"/>
    <w:rsid w:val="009F7211"/>
    <w:rsid w:val="00A01270"/>
    <w:rsid w:val="00A02C83"/>
    <w:rsid w:val="00A02F85"/>
    <w:rsid w:val="00A03E6B"/>
    <w:rsid w:val="00A04DD9"/>
    <w:rsid w:val="00A050A5"/>
    <w:rsid w:val="00A052E2"/>
    <w:rsid w:val="00A056B8"/>
    <w:rsid w:val="00A06BA2"/>
    <w:rsid w:val="00A074AC"/>
    <w:rsid w:val="00A07AA9"/>
    <w:rsid w:val="00A105B1"/>
    <w:rsid w:val="00A10E92"/>
    <w:rsid w:val="00A11043"/>
    <w:rsid w:val="00A11765"/>
    <w:rsid w:val="00A1454D"/>
    <w:rsid w:val="00A14945"/>
    <w:rsid w:val="00A14A32"/>
    <w:rsid w:val="00A14B93"/>
    <w:rsid w:val="00A1508D"/>
    <w:rsid w:val="00A15261"/>
    <w:rsid w:val="00A15828"/>
    <w:rsid w:val="00A1599E"/>
    <w:rsid w:val="00A1701D"/>
    <w:rsid w:val="00A1715E"/>
    <w:rsid w:val="00A17C63"/>
    <w:rsid w:val="00A200F8"/>
    <w:rsid w:val="00A203F9"/>
    <w:rsid w:val="00A20DF3"/>
    <w:rsid w:val="00A21FCD"/>
    <w:rsid w:val="00A2229A"/>
    <w:rsid w:val="00A23F52"/>
    <w:rsid w:val="00A24CAF"/>
    <w:rsid w:val="00A24E46"/>
    <w:rsid w:val="00A24F2C"/>
    <w:rsid w:val="00A25404"/>
    <w:rsid w:val="00A2549F"/>
    <w:rsid w:val="00A256EE"/>
    <w:rsid w:val="00A25A38"/>
    <w:rsid w:val="00A25D5B"/>
    <w:rsid w:val="00A261CA"/>
    <w:rsid w:val="00A26552"/>
    <w:rsid w:val="00A2685D"/>
    <w:rsid w:val="00A274AA"/>
    <w:rsid w:val="00A30193"/>
    <w:rsid w:val="00A3022A"/>
    <w:rsid w:val="00A303A8"/>
    <w:rsid w:val="00A305EF"/>
    <w:rsid w:val="00A30A55"/>
    <w:rsid w:val="00A31056"/>
    <w:rsid w:val="00A310F5"/>
    <w:rsid w:val="00A31252"/>
    <w:rsid w:val="00A3133A"/>
    <w:rsid w:val="00A31669"/>
    <w:rsid w:val="00A31D48"/>
    <w:rsid w:val="00A32363"/>
    <w:rsid w:val="00A333C9"/>
    <w:rsid w:val="00A333E9"/>
    <w:rsid w:val="00A33E5B"/>
    <w:rsid w:val="00A34E45"/>
    <w:rsid w:val="00A351C2"/>
    <w:rsid w:val="00A351F4"/>
    <w:rsid w:val="00A357CA"/>
    <w:rsid w:val="00A361E0"/>
    <w:rsid w:val="00A3653F"/>
    <w:rsid w:val="00A3689E"/>
    <w:rsid w:val="00A36B21"/>
    <w:rsid w:val="00A372D4"/>
    <w:rsid w:val="00A3778E"/>
    <w:rsid w:val="00A37867"/>
    <w:rsid w:val="00A37972"/>
    <w:rsid w:val="00A403DD"/>
    <w:rsid w:val="00A40BB9"/>
    <w:rsid w:val="00A40ED3"/>
    <w:rsid w:val="00A41C00"/>
    <w:rsid w:val="00A4228E"/>
    <w:rsid w:val="00A424E5"/>
    <w:rsid w:val="00A42820"/>
    <w:rsid w:val="00A42853"/>
    <w:rsid w:val="00A42AB6"/>
    <w:rsid w:val="00A43997"/>
    <w:rsid w:val="00A44D19"/>
    <w:rsid w:val="00A460F9"/>
    <w:rsid w:val="00A47D9B"/>
    <w:rsid w:val="00A50FCE"/>
    <w:rsid w:val="00A5196D"/>
    <w:rsid w:val="00A51F84"/>
    <w:rsid w:val="00A53542"/>
    <w:rsid w:val="00A53A05"/>
    <w:rsid w:val="00A5472D"/>
    <w:rsid w:val="00A54CA2"/>
    <w:rsid w:val="00A56B59"/>
    <w:rsid w:val="00A56C8E"/>
    <w:rsid w:val="00A5713B"/>
    <w:rsid w:val="00A5725F"/>
    <w:rsid w:val="00A57367"/>
    <w:rsid w:val="00A60692"/>
    <w:rsid w:val="00A616F0"/>
    <w:rsid w:val="00A61927"/>
    <w:rsid w:val="00A62BCA"/>
    <w:rsid w:val="00A63BAA"/>
    <w:rsid w:val="00A63D86"/>
    <w:rsid w:val="00A63D8F"/>
    <w:rsid w:val="00A642B4"/>
    <w:rsid w:val="00A64465"/>
    <w:rsid w:val="00A644BD"/>
    <w:rsid w:val="00A64BED"/>
    <w:rsid w:val="00A65043"/>
    <w:rsid w:val="00A653BF"/>
    <w:rsid w:val="00A66395"/>
    <w:rsid w:val="00A66799"/>
    <w:rsid w:val="00A6713E"/>
    <w:rsid w:val="00A67C9F"/>
    <w:rsid w:val="00A7015D"/>
    <w:rsid w:val="00A709A0"/>
    <w:rsid w:val="00A7190A"/>
    <w:rsid w:val="00A71F99"/>
    <w:rsid w:val="00A72BD7"/>
    <w:rsid w:val="00A7352C"/>
    <w:rsid w:val="00A73A7E"/>
    <w:rsid w:val="00A7493F"/>
    <w:rsid w:val="00A752A9"/>
    <w:rsid w:val="00A75375"/>
    <w:rsid w:val="00A75847"/>
    <w:rsid w:val="00A75F7D"/>
    <w:rsid w:val="00A76034"/>
    <w:rsid w:val="00A76249"/>
    <w:rsid w:val="00A76524"/>
    <w:rsid w:val="00A76AC5"/>
    <w:rsid w:val="00A76F45"/>
    <w:rsid w:val="00A77613"/>
    <w:rsid w:val="00A77FC8"/>
    <w:rsid w:val="00A8098A"/>
    <w:rsid w:val="00A8174B"/>
    <w:rsid w:val="00A817A9"/>
    <w:rsid w:val="00A82001"/>
    <w:rsid w:val="00A82398"/>
    <w:rsid w:val="00A8256F"/>
    <w:rsid w:val="00A82873"/>
    <w:rsid w:val="00A82A11"/>
    <w:rsid w:val="00A83424"/>
    <w:rsid w:val="00A83459"/>
    <w:rsid w:val="00A8451C"/>
    <w:rsid w:val="00A84783"/>
    <w:rsid w:val="00A84814"/>
    <w:rsid w:val="00A857D0"/>
    <w:rsid w:val="00A85A5D"/>
    <w:rsid w:val="00A86221"/>
    <w:rsid w:val="00A86529"/>
    <w:rsid w:val="00A86A27"/>
    <w:rsid w:val="00A86E0F"/>
    <w:rsid w:val="00A8702A"/>
    <w:rsid w:val="00A873CA"/>
    <w:rsid w:val="00A87426"/>
    <w:rsid w:val="00A90908"/>
    <w:rsid w:val="00A90F2B"/>
    <w:rsid w:val="00A9105D"/>
    <w:rsid w:val="00A91352"/>
    <w:rsid w:val="00A91D73"/>
    <w:rsid w:val="00A91ECC"/>
    <w:rsid w:val="00A9272E"/>
    <w:rsid w:val="00A92AB2"/>
    <w:rsid w:val="00A92C03"/>
    <w:rsid w:val="00A92D9F"/>
    <w:rsid w:val="00A92DE8"/>
    <w:rsid w:val="00A930B8"/>
    <w:rsid w:val="00A9377F"/>
    <w:rsid w:val="00A937E6"/>
    <w:rsid w:val="00A94567"/>
    <w:rsid w:val="00A94591"/>
    <w:rsid w:val="00A94763"/>
    <w:rsid w:val="00A95567"/>
    <w:rsid w:val="00A9568B"/>
    <w:rsid w:val="00A961FB"/>
    <w:rsid w:val="00A977B7"/>
    <w:rsid w:val="00AA050B"/>
    <w:rsid w:val="00AA0EA8"/>
    <w:rsid w:val="00AA1462"/>
    <w:rsid w:val="00AA19DB"/>
    <w:rsid w:val="00AA1C4E"/>
    <w:rsid w:val="00AA2041"/>
    <w:rsid w:val="00AA33A4"/>
    <w:rsid w:val="00AA409F"/>
    <w:rsid w:val="00AA40C6"/>
    <w:rsid w:val="00AA44AE"/>
    <w:rsid w:val="00AA4962"/>
    <w:rsid w:val="00AA56AB"/>
    <w:rsid w:val="00AA7E9C"/>
    <w:rsid w:val="00AB099B"/>
    <w:rsid w:val="00AB12BC"/>
    <w:rsid w:val="00AB1EDF"/>
    <w:rsid w:val="00AB24C0"/>
    <w:rsid w:val="00AB2672"/>
    <w:rsid w:val="00AB393A"/>
    <w:rsid w:val="00AB4C13"/>
    <w:rsid w:val="00AB4CE1"/>
    <w:rsid w:val="00AB5716"/>
    <w:rsid w:val="00AB5A05"/>
    <w:rsid w:val="00AB60DA"/>
    <w:rsid w:val="00AB707F"/>
    <w:rsid w:val="00AB75CC"/>
    <w:rsid w:val="00AB7D4A"/>
    <w:rsid w:val="00AC06F5"/>
    <w:rsid w:val="00AC0C35"/>
    <w:rsid w:val="00AC2246"/>
    <w:rsid w:val="00AC3D38"/>
    <w:rsid w:val="00AC4B60"/>
    <w:rsid w:val="00AC4EDE"/>
    <w:rsid w:val="00AC51AC"/>
    <w:rsid w:val="00AC5D8C"/>
    <w:rsid w:val="00AC5EB6"/>
    <w:rsid w:val="00AC61D7"/>
    <w:rsid w:val="00AC65A4"/>
    <w:rsid w:val="00AC676E"/>
    <w:rsid w:val="00AD0B56"/>
    <w:rsid w:val="00AD0CA8"/>
    <w:rsid w:val="00AD125C"/>
    <w:rsid w:val="00AD144C"/>
    <w:rsid w:val="00AD1493"/>
    <w:rsid w:val="00AD14E7"/>
    <w:rsid w:val="00AD18F1"/>
    <w:rsid w:val="00AD21C2"/>
    <w:rsid w:val="00AD2D86"/>
    <w:rsid w:val="00AD3356"/>
    <w:rsid w:val="00AD3671"/>
    <w:rsid w:val="00AD38B3"/>
    <w:rsid w:val="00AD3B98"/>
    <w:rsid w:val="00AD3EB0"/>
    <w:rsid w:val="00AD3F1E"/>
    <w:rsid w:val="00AD47EE"/>
    <w:rsid w:val="00AD4F66"/>
    <w:rsid w:val="00AD68C0"/>
    <w:rsid w:val="00AD6AF0"/>
    <w:rsid w:val="00AD6BFD"/>
    <w:rsid w:val="00AD70AD"/>
    <w:rsid w:val="00AD7258"/>
    <w:rsid w:val="00AE09BE"/>
    <w:rsid w:val="00AE119E"/>
    <w:rsid w:val="00AE1596"/>
    <w:rsid w:val="00AE1C8F"/>
    <w:rsid w:val="00AE2006"/>
    <w:rsid w:val="00AE2401"/>
    <w:rsid w:val="00AE2F91"/>
    <w:rsid w:val="00AE354B"/>
    <w:rsid w:val="00AE3688"/>
    <w:rsid w:val="00AE55C8"/>
    <w:rsid w:val="00AE5E75"/>
    <w:rsid w:val="00AE60C7"/>
    <w:rsid w:val="00AE685D"/>
    <w:rsid w:val="00AE6D53"/>
    <w:rsid w:val="00AE75E3"/>
    <w:rsid w:val="00AF0095"/>
    <w:rsid w:val="00AF0097"/>
    <w:rsid w:val="00AF0455"/>
    <w:rsid w:val="00AF0F63"/>
    <w:rsid w:val="00AF1318"/>
    <w:rsid w:val="00AF137E"/>
    <w:rsid w:val="00AF1535"/>
    <w:rsid w:val="00AF1CBD"/>
    <w:rsid w:val="00AF1DA1"/>
    <w:rsid w:val="00AF223E"/>
    <w:rsid w:val="00AF2427"/>
    <w:rsid w:val="00AF2F95"/>
    <w:rsid w:val="00AF34BF"/>
    <w:rsid w:val="00AF3792"/>
    <w:rsid w:val="00AF40F3"/>
    <w:rsid w:val="00AF4113"/>
    <w:rsid w:val="00AF4CEE"/>
    <w:rsid w:val="00AF4F65"/>
    <w:rsid w:val="00AF562C"/>
    <w:rsid w:val="00AF5EFF"/>
    <w:rsid w:val="00AF603F"/>
    <w:rsid w:val="00AF645D"/>
    <w:rsid w:val="00AF67BD"/>
    <w:rsid w:val="00AF7499"/>
    <w:rsid w:val="00AF7A72"/>
    <w:rsid w:val="00AF7F5B"/>
    <w:rsid w:val="00AF7FAC"/>
    <w:rsid w:val="00B026A9"/>
    <w:rsid w:val="00B02C25"/>
    <w:rsid w:val="00B033DA"/>
    <w:rsid w:val="00B03B3E"/>
    <w:rsid w:val="00B03C4F"/>
    <w:rsid w:val="00B040AE"/>
    <w:rsid w:val="00B04262"/>
    <w:rsid w:val="00B04B13"/>
    <w:rsid w:val="00B04C28"/>
    <w:rsid w:val="00B05980"/>
    <w:rsid w:val="00B064B2"/>
    <w:rsid w:val="00B06860"/>
    <w:rsid w:val="00B068B3"/>
    <w:rsid w:val="00B0722F"/>
    <w:rsid w:val="00B07759"/>
    <w:rsid w:val="00B077C1"/>
    <w:rsid w:val="00B10A47"/>
    <w:rsid w:val="00B10A83"/>
    <w:rsid w:val="00B11403"/>
    <w:rsid w:val="00B116E2"/>
    <w:rsid w:val="00B11ED4"/>
    <w:rsid w:val="00B12B4C"/>
    <w:rsid w:val="00B13022"/>
    <w:rsid w:val="00B1316F"/>
    <w:rsid w:val="00B135E9"/>
    <w:rsid w:val="00B15498"/>
    <w:rsid w:val="00B15CDA"/>
    <w:rsid w:val="00B160BA"/>
    <w:rsid w:val="00B162FC"/>
    <w:rsid w:val="00B16504"/>
    <w:rsid w:val="00B17BAC"/>
    <w:rsid w:val="00B205D0"/>
    <w:rsid w:val="00B20807"/>
    <w:rsid w:val="00B20C8A"/>
    <w:rsid w:val="00B2177F"/>
    <w:rsid w:val="00B21A79"/>
    <w:rsid w:val="00B22B9C"/>
    <w:rsid w:val="00B23100"/>
    <w:rsid w:val="00B24C4D"/>
    <w:rsid w:val="00B24D22"/>
    <w:rsid w:val="00B251B6"/>
    <w:rsid w:val="00B255BA"/>
    <w:rsid w:val="00B256C2"/>
    <w:rsid w:val="00B261B8"/>
    <w:rsid w:val="00B263E1"/>
    <w:rsid w:val="00B268A7"/>
    <w:rsid w:val="00B26A5A"/>
    <w:rsid w:val="00B26F0E"/>
    <w:rsid w:val="00B2768A"/>
    <w:rsid w:val="00B276C9"/>
    <w:rsid w:val="00B27BF2"/>
    <w:rsid w:val="00B308CB"/>
    <w:rsid w:val="00B3094B"/>
    <w:rsid w:val="00B30D48"/>
    <w:rsid w:val="00B30EC6"/>
    <w:rsid w:val="00B310DA"/>
    <w:rsid w:val="00B31358"/>
    <w:rsid w:val="00B317CB"/>
    <w:rsid w:val="00B3190E"/>
    <w:rsid w:val="00B32003"/>
    <w:rsid w:val="00B32109"/>
    <w:rsid w:val="00B33079"/>
    <w:rsid w:val="00B33094"/>
    <w:rsid w:val="00B336C6"/>
    <w:rsid w:val="00B33738"/>
    <w:rsid w:val="00B348CD"/>
    <w:rsid w:val="00B34E1D"/>
    <w:rsid w:val="00B34E3C"/>
    <w:rsid w:val="00B34EBD"/>
    <w:rsid w:val="00B35283"/>
    <w:rsid w:val="00B3622D"/>
    <w:rsid w:val="00B364BA"/>
    <w:rsid w:val="00B3719D"/>
    <w:rsid w:val="00B37C6C"/>
    <w:rsid w:val="00B426BC"/>
    <w:rsid w:val="00B42B07"/>
    <w:rsid w:val="00B42D77"/>
    <w:rsid w:val="00B47E62"/>
    <w:rsid w:val="00B507C3"/>
    <w:rsid w:val="00B509A7"/>
    <w:rsid w:val="00B50D98"/>
    <w:rsid w:val="00B5102C"/>
    <w:rsid w:val="00B5143A"/>
    <w:rsid w:val="00B51A75"/>
    <w:rsid w:val="00B52642"/>
    <w:rsid w:val="00B52A68"/>
    <w:rsid w:val="00B5697D"/>
    <w:rsid w:val="00B56F2F"/>
    <w:rsid w:val="00B56F3B"/>
    <w:rsid w:val="00B5707D"/>
    <w:rsid w:val="00B57294"/>
    <w:rsid w:val="00B572E3"/>
    <w:rsid w:val="00B57EB5"/>
    <w:rsid w:val="00B57EDD"/>
    <w:rsid w:val="00B60E87"/>
    <w:rsid w:val="00B623C1"/>
    <w:rsid w:val="00B623E4"/>
    <w:rsid w:val="00B62614"/>
    <w:rsid w:val="00B62A06"/>
    <w:rsid w:val="00B63663"/>
    <w:rsid w:val="00B64107"/>
    <w:rsid w:val="00B64569"/>
    <w:rsid w:val="00B649D7"/>
    <w:rsid w:val="00B64A5D"/>
    <w:rsid w:val="00B65ECA"/>
    <w:rsid w:val="00B662B2"/>
    <w:rsid w:val="00B6672C"/>
    <w:rsid w:val="00B66D89"/>
    <w:rsid w:val="00B70C66"/>
    <w:rsid w:val="00B7274D"/>
    <w:rsid w:val="00B7284B"/>
    <w:rsid w:val="00B730FF"/>
    <w:rsid w:val="00B746F4"/>
    <w:rsid w:val="00B74A5B"/>
    <w:rsid w:val="00B74C65"/>
    <w:rsid w:val="00B7570B"/>
    <w:rsid w:val="00B76489"/>
    <w:rsid w:val="00B7713A"/>
    <w:rsid w:val="00B7738B"/>
    <w:rsid w:val="00B773FC"/>
    <w:rsid w:val="00B77EA1"/>
    <w:rsid w:val="00B8060D"/>
    <w:rsid w:val="00B808AB"/>
    <w:rsid w:val="00B80AB6"/>
    <w:rsid w:val="00B80D4D"/>
    <w:rsid w:val="00B821A4"/>
    <w:rsid w:val="00B821F9"/>
    <w:rsid w:val="00B8282D"/>
    <w:rsid w:val="00B82B5F"/>
    <w:rsid w:val="00B82F1C"/>
    <w:rsid w:val="00B83025"/>
    <w:rsid w:val="00B852CB"/>
    <w:rsid w:val="00B85532"/>
    <w:rsid w:val="00B85E13"/>
    <w:rsid w:val="00B866B5"/>
    <w:rsid w:val="00B8681B"/>
    <w:rsid w:val="00B86E51"/>
    <w:rsid w:val="00B87039"/>
    <w:rsid w:val="00B87539"/>
    <w:rsid w:val="00B9019F"/>
    <w:rsid w:val="00B90379"/>
    <w:rsid w:val="00B906EA"/>
    <w:rsid w:val="00B908E8"/>
    <w:rsid w:val="00B91C18"/>
    <w:rsid w:val="00B91D03"/>
    <w:rsid w:val="00B932F0"/>
    <w:rsid w:val="00B935F7"/>
    <w:rsid w:val="00B93A93"/>
    <w:rsid w:val="00B93B83"/>
    <w:rsid w:val="00B93C0B"/>
    <w:rsid w:val="00B93EC1"/>
    <w:rsid w:val="00B94077"/>
    <w:rsid w:val="00B94430"/>
    <w:rsid w:val="00B9489C"/>
    <w:rsid w:val="00B9514A"/>
    <w:rsid w:val="00B955DB"/>
    <w:rsid w:val="00B95BA1"/>
    <w:rsid w:val="00B96D30"/>
    <w:rsid w:val="00B972D9"/>
    <w:rsid w:val="00B97D27"/>
    <w:rsid w:val="00B97EA7"/>
    <w:rsid w:val="00BA075E"/>
    <w:rsid w:val="00BA08D5"/>
    <w:rsid w:val="00BA1887"/>
    <w:rsid w:val="00BA20D2"/>
    <w:rsid w:val="00BA2550"/>
    <w:rsid w:val="00BA264F"/>
    <w:rsid w:val="00BA2F35"/>
    <w:rsid w:val="00BA37A3"/>
    <w:rsid w:val="00BA473D"/>
    <w:rsid w:val="00BA48A4"/>
    <w:rsid w:val="00BA5067"/>
    <w:rsid w:val="00BA53A3"/>
    <w:rsid w:val="00BA578E"/>
    <w:rsid w:val="00BA586E"/>
    <w:rsid w:val="00BA58FF"/>
    <w:rsid w:val="00BA5B27"/>
    <w:rsid w:val="00BA659C"/>
    <w:rsid w:val="00BA6646"/>
    <w:rsid w:val="00BB0360"/>
    <w:rsid w:val="00BB0AF3"/>
    <w:rsid w:val="00BB0B49"/>
    <w:rsid w:val="00BB0F62"/>
    <w:rsid w:val="00BB27E7"/>
    <w:rsid w:val="00BB2D3A"/>
    <w:rsid w:val="00BB3C91"/>
    <w:rsid w:val="00BB42C7"/>
    <w:rsid w:val="00BB6D0A"/>
    <w:rsid w:val="00BB7040"/>
    <w:rsid w:val="00BB72AC"/>
    <w:rsid w:val="00BB7373"/>
    <w:rsid w:val="00BB7C12"/>
    <w:rsid w:val="00BC066B"/>
    <w:rsid w:val="00BC0A11"/>
    <w:rsid w:val="00BC0D6A"/>
    <w:rsid w:val="00BC2555"/>
    <w:rsid w:val="00BC2EA9"/>
    <w:rsid w:val="00BC2F56"/>
    <w:rsid w:val="00BC353C"/>
    <w:rsid w:val="00BC4D5C"/>
    <w:rsid w:val="00BC5BEB"/>
    <w:rsid w:val="00BC66D2"/>
    <w:rsid w:val="00BC69D2"/>
    <w:rsid w:val="00BC69D3"/>
    <w:rsid w:val="00BC6FA5"/>
    <w:rsid w:val="00BC761B"/>
    <w:rsid w:val="00BD0C92"/>
    <w:rsid w:val="00BD1573"/>
    <w:rsid w:val="00BD16DC"/>
    <w:rsid w:val="00BD27D7"/>
    <w:rsid w:val="00BD2A5C"/>
    <w:rsid w:val="00BD2B3A"/>
    <w:rsid w:val="00BD3158"/>
    <w:rsid w:val="00BD38EE"/>
    <w:rsid w:val="00BD39C7"/>
    <w:rsid w:val="00BD3EB1"/>
    <w:rsid w:val="00BD4D53"/>
    <w:rsid w:val="00BD5947"/>
    <w:rsid w:val="00BD646E"/>
    <w:rsid w:val="00BD6501"/>
    <w:rsid w:val="00BD6507"/>
    <w:rsid w:val="00BD6829"/>
    <w:rsid w:val="00BD7FC4"/>
    <w:rsid w:val="00BE1327"/>
    <w:rsid w:val="00BE146E"/>
    <w:rsid w:val="00BE1A72"/>
    <w:rsid w:val="00BE1C80"/>
    <w:rsid w:val="00BE23D1"/>
    <w:rsid w:val="00BE2D3A"/>
    <w:rsid w:val="00BE2DEA"/>
    <w:rsid w:val="00BE2FF5"/>
    <w:rsid w:val="00BE30F2"/>
    <w:rsid w:val="00BE31B2"/>
    <w:rsid w:val="00BE3F1D"/>
    <w:rsid w:val="00BE3FFE"/>
    <w:rsid w:val="00BE4482"/>
    <w:rsid w:val="00BE4E66"/>
    <w:rsid w:val="00BE50C2"/>
    <w:rsid w:val="00BE5501"/>
    <w:rsid w:val="00BE553D"/>
    <w:rsid w:val="00BE5991"/>
    <w:rsid w:val="00BE5EFF"/>
    <w:rsid w:val="00BE66DC"/>
    <w:rsid w:val="00BE6AC8"/>
    <w:rsid w:val="00BE7CBB"/>
    <w:rsid w:val="00BF002D"/>
    <w:rsid w:val="00BF06C4"/>
    <w:rsid w:val="00BF1A2B"/>
    <w:rsid w:val="00BF3313"/>
    <w:rsid w:val="00BF38CC"/>
    <w:rsid w:val="00BF5816"/>
    <w:rsid w:val="00BF6949"/>
    <w:rsid w:val="00BF709E"/>
    <w:rsid w:val="00BF786E"/>
    <w:rsid w:val="00C009A9"/>
    <w:rsid w:val="00C00B35"/>
    <w:rsid w:val="00C01EC3"/>
    <w:rsid w:val="00C0320B"/>
    <w:rsid w:val="00C03E42"/>
    <w:rsid w:val="00C04094"/>
    <w:rsid w:val="00C04337"/>
    <w:rsid w:val="00C04D52"/>
    <w:rsid w:val="00C050E4"/>
    <w:rsid w:val="00C067EB"/>
    <w:rsid w:val="00C06941"/>
    <w:rsid w:val="00C069F5"/>
    <w:rsid w:val="00C06B32"/>
    <w:rsid w:val="00C07964"/>
    <w:rsid w:val="00C1060C"/>
    <w:rsid w:val="00C10FD5"/>
    <w:rsid w:val="00C10FE2"/>
    <w:rsid w:val="00C116F3"/>
    <w:rsid w:val="00C11874"/>
    <w:rsid w:val="00C1232C"/>
    <w:rsid w:val="00C138C8"/>
    <w:rsid w:val="00C142E2"/>
    <w:rsid w:val="00C14448"/>
    <w:rsid w:val="00C14E4D"/>
    <w:rsid w:val="00C1610C"/>
    <w:rsid w:val="00C163F5"/>
    <w:rsid w:val="00C164BF"/>
    <w:rsid w:val="00C16AB8"/>
    <w:rsid w:val="00C17A1C"/>
    <w:rsid w:val="00C2011E"/>
    <w:rsid w:val="00C20EDB"/>
    <w:rsid w:val="00C21362"/>
    <w:rsid w:val="00C22212"/>
    <w:rsid w:val="00C2268D"/>
    <w:rsid w:val="00C22F77"/>
    <w:rsid w:val="00C23BBD"/>
    <w:rsid w:val="00C24008"/>
    <w:rsid w:val="00C2408F"/>
    <w:rsid w:val="00C246C8"/>
    <w:rsid w:val="00C25E85"/>
    <w:rsid w:val="00C26B09"/>
    <w:rsid w:val="00C26FBC"/>
    <w:rsid w:val="00C275EB"/>
    <w:rsid w:val="00C277E1"/>
    <w:rsid w:val="00C30039"/>
    <w:rsid w:val="00C312F6"/>
    <w:rsid w:val="00C3139E"/>
    <w:rsid w:val="00C32D7A"/>
    <w:rsid w:val="00C32E49"/>
    <w:rsid w:val="00C330A7"/>
    <w:rsid w:val="00C33C55"/>
    <w:rsid w:val="00C3459B"/>
    <w:rsid w:val="00C34716"/>
    <w:rsid w:val="00C34731"/>
    <w:rsid w:val="00C34A77"/>
    <w:rsid w:val="00C35DD3"/>
    <w:rsid w:val="00C379D7"/>
    <w:rsid w:val="00C402EE"/>
    <w:rsid w:val="00C4189B"/>
    <w:rsid w:val="00C41D97"/>
    <w:rsid w:val="00C42266"/>
    <w:rsid w:val="00C423EA"/>
    <w:rsid w:val="00C4272F"/>
    <w:rsid w:val="00C44A8F"/>
    <w:rsid w:val="00C46351"/>
    <w:rsid w:val="00C4635C"/>
    <w:rsid w:val="00C46592"/>
    <w:rsid w:val="00C47281"/>
    <w:rsid w:val="00C50471"/>
    <w:rsid w:val="00C50D7A"/>
    <w:rsid w:val="00C518FE"/>
    <w:rsid w:val="00C5242A"/>
    <w:rsid w:val="00C532C3"/>
    <w:rsid w:val="00C539A1"/>
    <w:rsid w:val="00C54218"/>
    <w:rsid w:val="00C552A2"/>
    <w:rsid w:val="00C56260"/>
    <w:rsid w:val="00C563B2"/>
    <w:rsid w:val="00C5693D"/>
    <w:rsid w:val="00C574B1"/>
    <w:rsid w:val="00C57A62"/>
    <w:rsid w:val="00C60531"/>
    <w:rsid w:val="00C61302"/>
    <w:rsid w:val="00C61BDA"/>
    <w:rsid w:val="00C629D2"/>
    <w:rsid w:val="00C63CCE"/>
    <w:rsid w:val="00C63D0D"/>
    <w:rsid w:val="00C642BE"/>
    <w:rsid w:val="00C6477C"/>
    <w:rsid w:val="00C6544C"/>
    <w:rsid w:val="00C65925"/>
    <w:rsid w:val="00C65FD9"/>
    <w:rsid w:val="00C6628B"/>
    <w:rsid w:val="00C67FAF"/>
    <w:rsid w:val="00C705CE"/>
    <w:rsid w:val="00C707E8"/>
    <w:rsid w:val="00C70BB9"/>
    <w:rsid w:val="00C70E24"/>
    <w:rsid w:val="00C711E4"/>
    <w:rsid w:val="00C71734"/>
    <w:rsid w:val="00C71BD8"/>
    <w:rsid w:val="00C732AB"/>
    <w:rsid w:val="00C74455"/>
    <w:rsid w:val="00C74651"/>
    <w:rsid w:val="00C74E3A"/>
    <w:rsid w:val="00C75252"/>
    <w:rsid w:val="00C755B7"/>
    <w:rsid w:val="00C76C39"/>
    <w:rsid w:val="00C76F7A"/>
    <w:rsid w:val="00C773CF"/>
    <w:rsid w:val="00C7770E"/>
    <w:rsid w:val="00C77993"/>
    <w:rsid w:val="00C77E23"/>
    <w:rsid w:val="00C80C57"/>
    <w:rsid w:val="00C81653"/>
    <w:rsid w:val="00C83A51"/>
    <w:rsid w:val="00C83C25"/>
    <w:rsid w:val="00C83EEA"/>
    <w:rsid w:val="00C848A1"/>
    <w:rsid w:val="00C85278"/>
    <w:rsid w:val="00C85F0D"/>
    <w:rsid w:val="00C8646A"/>
    <w:rsid w:val="00C86726"/>
    <w:rsid w:val="00C87282"/>
    <w:rsid w:val="00C874E6"/>
    <w:rsid w:val="00C879CF"/>
    <w:rsid w:val="00C87E8A"/>
    <w:rsid w:val="00C87F13"/>
    <w:rsid w:val="00C915CD"/>
    <w:rsid w:val="00C9171C"/>
    <w:rsid w:val="00C9233F"/>
    <w:rsid w:val="00C925DF"/>
    <w:rsid w:val="00C92926"/>
    <w:rsid w:val="00C93960"/>
    <w:rsid w:val="00C939FA"/>
    <w:rsid w:val="00C93EE7"/>
    <w:rsid w:val="00C945D7"/>
    <w:rsid w:val="00C94E68"/>
    <w:rsid w:val="00C95246"/>
    <w:rsid w:val="00C957E5"/>
    <w:rsid w:val="00C958B6"/>
    <w:rsid w:val="00C971CB"/>
    <w:rsid w:val="00C9744C"/>
    <w:rsid w:val="00C97F8C"/>
    <w:rsid w:val="00CA106E"/>
    <w:rsid w:val="00CA153B"/>
    <w:rsid w:val="00CA228F"/>
    <w:rsid w:val="00CA23D6"/>
    <w:rsid w:val="00CA294B"/>
    <w:rsid w:val="00CA2AC5"/>
    <w:rsid w:val="00CA3D2A"/>
    <w:rsid w:val="00CA3DD4"/>
    <w:rsid w:val="00CA501D"/>
    <w:rsid w:val="00CA55CA"/>
    <w:rsid w:val="00CA5ED9"/>
    <w:rsid w:val="00CA6148"/>
    <w:rsid w:val="00CA692B"/>
    <w:rsid w:val="00CA76D6"/>
    <w:rsid w:val="00CB159C"/>
    <w:rsid w:val="00CB17F7"/>
    <w:rsid w:val="00CB18ED"/>
    <w:rsid w:val="00CB1A21"/>
    <w:rsid w:val="00CB1C8D"/>
    <w:rsid w:val="00CB2184"/>
    <w:rsid w:val="00CB2329"/>
    <w:rsid w:val="00CB2741"/>
    <w:rsid w:val="00CB3179"/>
    <w:rsid w:val="00CB3440"/>
    <w:rsid w:val="00CB389A"/>
    <w:rsid w:val="00CB3E88"/>
    <w:rsid w:val="00CB5330"/>
    <w:rsid w:val="00CB6510"/>
    <w:rsid w:val="00CB6C34"/>
    <w:rsid w:val="00CB6C38"/>
    <w:rsid w:val="00CB6E20"/>
    <w:rsid w:val="00CB778C"/>
    <w:rsid w:val="00CB7BB2"/>
    <w:rsid w:val="00CB7E3B"/>
    <w:rsid w:val="00CC0E8E"/>
    <w:rsid w:val="00CC11CC"/>
    <w:rsid w:val="00CC1A53"/>
    <w:rsid w:val="00CC21D7"/>
    <w:rsid w:val="00CC2EEF"/>
    <w:rsid w:val="00CC53C9"/>
    <w:rsid w:val="00CC5A33"/>
    <w:rsid w:val="00CC5C56"/>
    <w:rsid w:val="00CC6030"/>
    <w:rsid w:val="00CC6DA6"/>
    <w:rsid w:val="00CC6E08"/>
    <w:rsid w:val="00CC7646"/>
    <w:rsid w:val="00CC7F56"/>
    <w:rsid w:val="00CD01E2"/>
    <w:rsid w:val="00CD0513"/>
    <w:rsid w:val="00CD118F"/>
    <w:rsid w:val="00CD1CA0"/>
    <w:rsid w:val="00CD26B3"/>
    <w:rsid w:val="00CD2E4D"/>
    <w:rsid w:val="00CD35BD"/>
    <w:rsid w:val="00CD3B3D"/>
    <w:rsid w:val="00CD3DC8"/>
    <w:rsid w:val="00CD4142"/>
    <w:rsid w:val="00CD44CC"/>
    <w:rsid w:val="00CD47C2"/>
    <w:rsid w:val="00CD48BF"/>
    <w:rsid w:val="00CD4C0D"/>
    <w:rsid w:val="00CD50D4"/>
    <w:rsid w:val="00CD5130"/>
    <w:rsid w:val="00CD57F1"/>
    <w:rsid w:val="00CD61C1"/>
    <w:rsid w:val="00CD6F50"/>
    <w:rsid w:val="00CD75EC"/>
    <w:rsid w:val="00CE0B03"/>
    <w:rsid w:val="00CE1E72"/>
    <w:rsid w:val="00CE29F4"/>
    <w:rsid w:val="00CE428F"/>
    <w:rsid w:val="00CE4567"/>
    <w:rsid w:val="00CE4921"/>
    <w:rsid w:val="00CE4F9F"/>
    <w:rsid w:val="00CE50DD"/>
    <w:rsid w:val="00CE561E"/>
    <w:rsid w:val="00CE5816"/>
    <w:rsid w:val="00CE69F3"/>
    <w:rsid w:val="00CE7302"/>
    <w:rsid w:val="00CE7462"/>
    <w:rsid w:val="00CE74D3"/>
    <w:rsid w:val="00CF0DC9"/>
    <w:rsid w:val="00CF0ED2"/>
    <w:rsid w:val="00CF11CE"/>
    <w:rsid w:val="00CF236B"/>
    <w:rsid w:val="00CF2A98"/>
    <w:rsid w:val="00CF2E09"/>
    <w:rsid w:val="00CF307A"/>
    <w:rsid w:val="00CF36FB"/>
    <w:rsid w:val="00CF3F93"/>
    <w:rsid w:val="00CF43ED"/>
    <w:rsid w:val="00CF45D3"/>
    <w:rsid w:val="00CF46B5"/>
    <w:rsid w:val="00CF498C"/>
    <w:rsid w:val="00CF4C6D"/>
    <w:rsid w:val="00CF516A"/>
    <w:rsid w:val="00CF60BF"/>
    <w:rsid w:val="00CF61AB"/>
    <w:rsid w:val="00CF6233"/>
    <w:rsid w:val="00CF647D"/>
    <w:rsid w:val="00CF68E8"/>
    <w:rsid w:val="00CF6A80"/>
    <w:rsid w:val="00CF6B6D"/>
    <w:rsid w:val="00CF717B"/>
    <w:rsid w:val="00D01311"/>
    <w:rsid w:val="00D01548"/>
    <w:rsid w:val="00D01AC6"/>
    <w:rsid w:val="00D022D1"/>
    <w:rsid w:val="00D02808"/>
    <w:rsid w:val="00D02DE8"/>
    <w:rsid w:val="00D03857"/>
    <w:rsid w:val="00D04210"/>
    <w:rsid w:val="00D066CF"/>
    <w:rsid w:val="00D06750"/>
    <w:rsid w:val="00D06E57"/>
    <w:rsid w:val="00D07359"/>
    <w:rsid w:val="00D07559"/>
    <w:rsid w:val="00D07D32"/>
    <w:rsid w:val="00D07D6C"/>
    <w:rsid w:val="00D1037C"/>
    <w:rsid w:val="00D10E92"/>
    <w:rsid w:val="00D10EC0"/>
    <w:rsid w:val="00D12198"/>
    <w:rsid w:val="00D121ED"/>
    <w:rsid w:val="00D1270C"/>
    <w:rsid w:val="00D12C00"/>
    <w:rsid w:val="00D13363"/>
    <w:rsid w:val="00D143A9"/>
    <w:rsid w:val="00D14668"/>
    <w:rsid w:val="00D14CBD"/>
    <w:rsid w:val="00D14FCA"/>
    <w:rsid w:val="00D15955"/>
    <w:rsid w:val="00D16475"/>
    <w:rsid w:val="00D164B6"/>
    <w:rsid w:val="00D164FD"/>
    <w:rsid w:val="00D165EC"/>
    <w:rsid w:val="00D16D9C"/>
    <w:rsid w:val="00D171ED"/>
    <w:rsid w:val="00D176EC"/>
    <w:rsid w:val="00D17BFC"/>
    <w:rsid w:val="00D17C40"/>
    <w:rsid w:val="00D20237"/>
    <w:rsid w:val="00D20259"/>
    <w:rsid w:val="00D204CE"/>
    <w:rsid w:val="00D207AF"/>
    <w:rsid w:val="00D20C0A"/>
    <w:rsid w:val="00D21578"/>
    <w:rsid w:val="00D21A00"/>
    <w:rsid w:val="00D21BDF"/>
    <w:rsid w:val="00D23AF0"/>
    <w:rsid w:val="00D25A34"/>
    <w:rsid w:val="00D261EB"/>
    <w:rsid w:val="00D26D2B"/>
    <w:rsid w:val="00D26ED2"/>
    <w:rsid w:val="00D27915"/>
    <w:rsid w:val="00D30E17"/>
    <w:rsid w:val="00D30E29"/>
    <w:rsid w:val="00D31644"/>
    <w:rsid w:val="00D319A6"/>
    <w:rsid w:val="00D33186"/>
    <w:rsid w:val="00D34112"/>
    <w:rsid w:val="00D343D5"/>
    <w:rsid w:val="00D34B13"/>
    <w:rsid w:val="00D35ECC"/>
    <w:rsid w:val="00D368E5"/>
    <w:rsid w:val="00D36A08"/>
    <w:rsid w:val="00D36C15"/>
    <w:rsid w:val="00D37013"/>
    <w:rsid w:val="00D3711D"/>
    <w:rsid w:val="00D372E7"/>
    <w:rsid w:val="00D374E7"/>
    <w:rsid w:val="00D37C55"/>
    <w:rsid w:val="00D4037B"/>
    <w:rsid w:val="00D406D1"/>
    <w:rsid w:val="00D40FAB"/>
    <w:rsid w:val="00D4119A"/>
    <w:rsid w:val="00D411C5"/>
    <w:rsid w:val="00D411D5"/>
    <w:rsid w:val="00D41A43"/>
    <w:rsid w:val="00D41BD2"/>
    <w:rsid w:val="00D42CD0"/>
    <w:rsid w:val="00D434A4"/>
    <w:rsid w:val="00D43CBE"/>
    <w:rsid w:val="00D4468A"/>
    <w:rsid w:val="00D447BB"/>
    <w:rsid w:val="00D450B6"/>
    <w:rsid w:val="00D45AD6"/>
    <w:rsid w:val="00D45BA9"/>
    <w:rsid w:val="00D468DA"/>
    <w:rsid w:val="00D46B33"/>
    <w:rsid w:val="00D46EDD"/>
    <w:rsid w:val="00D4723C"/>
    <w:rsid w:val="00D50095"/>
    <w:rsid w:val="00D50367"/>
    <w:rsid w:val="00D5084B"/>
    <w:rsid w:val="00D50BFA"/>
    <w:rsid w:val="00D511F5"/>
    <w:rsid w:val="00D519BE"/>
    <w:rsid w:val="00D5205F"/>
    <w:rsid w:val="00D5242E"/>
    <w:rsid w:val="00D53AE2"/>
    <w:rsid w:val="00D54040"/>
    <w:rsid w:val="00D547DD"/>
    <w:rsid w:val="00D54C80"/>
    <w:rsid w:val="00D555A9"/>
    <w:rsid w:val="00D56272"/>
    <w:rsid w:val="00D56273"/>
    <w:rsid w:val="00D56790"/>
    <w:rsid w:val="00D60EF0"/>
    <w:rsid w:val="00D61CF4"/>
    <w:rsid w:val="00D62263"/>
    <w:rsid w:val="00D624EF"/>
    <w:rsid w:val="00D627BB"/>
    <w:rsid w:val="00D63961"/>
    <w:rsid w:val="00D63EA6"/>
    <w:rsid w:val="00D65154"/>
    <w:rsid w:val="00D65B01"/>
    <w:rsid w:val="00D662DD"/>
    <w:rsid w:val="00D668E7"/>
    <w:rsid w:val="00D66F2D"/>
    <w:rsid w:val="00D708F5"/>
    <w:rsid w:val="00D715CD"/>
    <w:rsid w:val="00D719A6"/>
    <w:rsid w:val="00D72663"/>
    <w:rsid w:val="00D728FB"/>
    <w:rsid w:val="00D732C8"/>
    <w:rsid w:val="00D73306"/>
    <w:rsid w:val="00D73702"/>
    <w:rsid w:val="00D73803"/>
    <w:rsid w:val="00D738C5"/>
    <w:rsid w:val="00D73CB1"/>
    <w:rsid w:val="00D749D5"/>
    <w:rsid w:val="00D74EA3"/>
    <w:rsid w:val="00D75578"/>
    <w:rsid w:val="00D771F7"/>
    <w:rsid w:val="00D77409"/>
    <w:rsid w:val="00D7798B"/>
    <w:rsid w:val="00D803C2"/>
    <w:rsid w:val="00D8065F"/>
    <w:rsid w:val="00D8082A"/>
    <w:rsid w:val="00D80A06"/>
    <w:rsid w:val="00D80E31"/>
    <w:rsid w:val="00D83969"/>
    <w:rsid w:val="00D841EC"/>
    <w:rsid w:val="00D86305"/>
    <w:rsid w:val="00D86CFB"/>
    <w:rsid w:val="00D87280"/>
    <w:rsid w:val="00D90153"/>
    <w:rsid w:val="00D909BD"/>
    <w:rsid w:val="00D90A2D"/>
    <w:rsid w:val="00D90ABF"/>
    <w:rsid w:val="00D90CB7"/>
    <w:rsid w:val="00D91AC1"/>
    <w:rsid w:val="00D927C5"/>
    <w:rsid w:val="00D93843"/>
    <w:rsid w:val="00D9393E"/>
    <w:rsid w:val="00D93ADD"/>
    <w:rsid w:val="00D93E8F"/>
    <w:rsid w:val="00D93F83"/>
    <w:rsid w:val="00D93FD5"/>
    <w:rsid w:val="00D94547"/>
    <w:rsid w:val="00D948EF"/>
    <w:rsid w:val="00D951C3"/>
    <w:rsid w:val="00D95937"/>
    <w:rsid w:val="00D95D96"/>
    <w:rsid w:val="00D961F9"/>
    <w:rsid w:val="00D96759"/>
    <w:rsid w:val="00D97D79"/>
    <w:rsid w:val="00DA06ED"/>
    <w:rsid w:val="00DA0A0C"/>
    <w:rsid w:val="00DA0C13"/>
    <w:rsid w:val="00DA0CBC"/>
    <w:rsid w:val="00DA0FBC"/>
    <w:rsid w:val="00DA1395"/>
    <w:rsid w:val="00DA17EA"/>
    <w:rsid w:val="00DA26C2"/>
    <w:rsid w:val="00DA2E81"/>
    <w:rsid w:val="00DA3627"/>
    <w:rsid w:val="00DA364C"/>
    <w:rsid w:val="00DA3F71"/>
    <w:rsid w:val="00DA47BE"/>
    <w:rsid w:val="00DA51DB"/>
    <w:rsid w:val="00DA5503"/>
    <w:rsid w:val="00DA57D0"/>
    <w:rsid w:val="00DA5B57"/>
    <w:rsid w:val="00DA5CBE"/>
    <w:rsid w:val="00DA6AF9"/>
    <w:rsid w:val="00DA7F48"/>
    <w:rsid w:val="00DB1353"/>
    <w:rsid w:val="00DB164F"/>
    <w:rsid w:val="00DB1744"/>
    <w:rsid w:val="00DB204C"/>
    <w:rsid w:val="00DB2188"/>
    <w:rsid w:val="00DB24B5"/>
    <w:rsid w:val="00DB24DD"/>
    <w:rsid w:val="00DB3E83"/>
    <w:rsid w:val="00DB47D0"/>
    <w:rsid w:val="00DB4DA4"/>
    <w:rsid w:val="00DB5890"/>
    <w:rsid w:val="00DB5BD8"/>
    <w:rsid w:val="00DB6970"/>
    <w:rsid w:val="00DB6BAB"/>
    <w:rsid w:val="00DB750A"/>
    <w:rsid w:val="00DC0144"/>
    <w:rsid w:val="00DC0148"/>
    <w:rsid w:val="00DC028B"/>
    <w:rsid w:val="00DC07F0"/>
    <w:rsid w:val="00DC0A1A"/>
    <w:rsid w:val="00DC114B"/>
    <w:rsid w:val="00DC1F9A"/>
    <w:rsid w:val="00DC2239"/>
    <w:rsid w:val="00DC2869"/>
    <w:rsid w:val="00DC39F5"/>
    <w:rsid w:val="00DC3E58"/>
    <w:rsid w:val="00DC413B"/>
    <w:rsid w:val="00DC4D70"/>
    <w:rsid w:val="00DC5088"/>
    <w:rsid w:val="00DC5137"/>
    <w:rsid w:val="00DC627D"/>
    <w:rsid w:val="00DC67CE"/>
    <w:rsid w:val="00DC68E5"/>
    <w:rsid w:val="00DC7BEF"/>
    <w:rsid w:val="00DD0B20"/>
    <w:rsid w:val="00DD0C0D"/>
    <w:rsid w:val="00DD1324"/>
    <w:rsid w:val="00DD16F5"/>
    <w:rsid w:val="00DD1F82"/>
    <w:rsid w:val="00DD32EF"/>
    <w:rsid w:val="00DD3429"/>
    <w:rsid w:val="00DD36F8"/>
    <w:rsid w:val="00DD3EF2"/>
    <w:rsid w:val="00DD4A0D"/>
    <w:rsid w:val="00DD59C1"/>
    <w:rsid w:val="00DD5D05"/>
    <w:rsid w:val="00DD5F5B"/>
    <w:rsid w:val="00DD68BA"/>
    <w:rsid w:val="00DD6EF0"/>
    <w:rsid w:val="00DD707A"/>
    <w:rsid w:val="00DD7667"/>
    <w:rsid w:val="00DD7C65"/>
    <w:rsid w:val="00DE05B5"/>
    <w:rsid w:val="00DE1379"/>
    <w:rsid w:val="00DE13C4"/>
    <w:rsid w:val="00DE1B2C"/>
    <w:rsid w:val="00DE1C01"/>
    <w:rsid w:val="00DE29C2"/>
    <w:rsid w:val="00DE2B45"/>
    <w:rsid w:val="00DE2FC9"/>
    <w:rsid w:val="00DE3B4D"/>
    <w:rsid w:val="00DE4918"/>
    <w:rsid w:val="00DE4B79"/>
    <w:rsid w:val="00DE605D"/>
    <w:rsid w:val="00DE63D9"/>
    <w:rsid w:val="00DE6EED"/>
    <w:rsid w:val="00DE7083"/>
    <w:rsid w:val="00DE7EA7"/>
    <w:rsid w:val="00DF00FD"/>
    <w:rsid w:val="00DF0A00"/>
    <w:rsid w:val="00DF0D21"/>
    <w:rsid w:val="00DF0EF5"/>
    <w:rsid w:val="00DF10EB"/>
    <w:rsid w:val="00DF2C2F"/>
    <w:rsid w:val="00DF311D"/>
    <w:rsid w:val="00DF4311"/>
    <w:rsid w:val="00DF44E1"/>
    <w:rsid w:val="00DF58C1"/>
    <w:rsid w:val="00DF6194"/>
    <w:rsid w:val="00DF7291"/>
    <w:rsid w:val="00DF769F"/>
    <w:rsid w:val="00DF7FC0"/>
    <w:rsid w:val="00E00E74"/>
    <w:rsid w:val="00E00FE1"/>
    <w:rsid w:val="00E017CE"/>
    <w:rsid w:val="00E0287B"/>
    <w:rsid w:val="00E0290D"/>
    <w:rsid w:val="00E0434D"/>
    <w:rsid w:val="00E04605"/>
    <w:rsid w:val="00E04705"/>
    <w:rsid w:val="00E04828"/>
    <w:rsid w:val="00E04B4B"/>
    <w:rsid w:val="00E052FF"/>
    <w:rsid w:val="00E0584E"/>
    <w:rsid w:val="00E06B86"/>
    <w:rsid w:val="00E0710F"/>
    <w:rsid w:val="00E07CAA"/>
    <w:rsid w:val="00E10824"/>
    <w:rsid w:val="00E1155D"/>
    <w:rsid w:val="00E1171C"/>
    <w:rsid w:val="00E12C61"/>
    <w:rsid w:val="00E12DFF"/>
    <w:rsid w:val="00E13664"/>
    <w:rsid w:val="00E13E00"/>
    <w:rsid w:val="00E14137"/>
    <w:rsid w:val="00E142E5"/>
    <w:rsid w:val="00E149E5"/>
    <w:rsid w:val="00E14A5E"/>
    <w:rsid w:val="00E14A72"/>
    <w:rsid w:val="00E151C8"/>
    <w:rsid w:val="00E15788"/>
    <w:rsid w:val="00E15EC3"/>
    <w:rsid w:val="00E16C1D"/>
    <w:rsid w:val="00E210C4"/>
    <w:rsid w:val="00E21835"/>
    <w:rsid w:val="00E2193C"/>
    <w:rsid w:val="00E21F38"/>
    <w:rsid w:val="00E225B8"/>
    <w:rsid w:val="00E23240"/>
    <w:rsid w:val="00E23429"/>
    <w:rsid w:val="00E240D0"/>
    <w:rsid w:val="00E241C9"/>
    <w:rsid w:val="00E24417"/>
    <w:rsid w:val="00E25E35"/>
    <w:rsid w:val="00E25EA6"/>
    <w:rsid w:val="00E2652A"/>
    <w:rsid w:val="00E2665F"/>
    <w:rsid w:val="00E30928"/>
    <w:rsid w:val="00E30E1E"/>
    <w:rsid w:val="00E3122F"/>
    <w:rsid w:val="00E337FB"/>
    <w:rsid w:val="00E35DC3"/>
    <w:rsid w:val="00E3617B"/>
    <w:rsid w:val="00E36D55"/>
    <w:rsid w:val="00E371CD"/>
    <w:rsid w:val="00E3728B"/>
    <w:rsid w:val="00E3763C"/>
    <w:rsid w:val="00E3786D"/>
    <w:rsid w:val="00E40004"/>
    <w:rsid w:val="00E40455"/>
    <w:rsid w:val="00E404E8"/>
    <w:rsid w:val="00E40A5C"/>
    <w:rsid w:val="00E40C9F"/>
    <w:rsid w:val="00E414A3"/>
    <w:rsid w:val="00E417F1"/>
    <w:rsid w:val="00E418AA"/>
    <w:rsid w:val="00E4259C"/>
    <w:rsid w:val="00E43C6D"/>
    <w:rsid w:val="00E43E8B"/>
    <w:rsid w:val="00E458B5"/>
    <w:rsid w:val="00E45D6C"/>
    <w:rsid w:val="00E4649A"/>
    <w:rsid w:val="00E46973"/>
    <w:rsid w:val="00E4758E"/>
    <w:rsid w:val="00E47638"/>
    <w:rsid w:val="00E47673"/>
    <w:rsid w:val="00E47EC7"/>
    <w:rsid w:val="00E50411"/>
    <w:rsid w:val="00E5051D"/>
    <w:rsid w:val="00E5054D"/>
    <w:rsid w:val="00E5071A"/>
    <w:rsid w:val="00E51D1F"/>
    <w:rsid w:val="00E5505A"/>
    <w:rsid w:val="00E55A46"/>
    <w:rsid w:val="00E55D7D"/>
    <w:rsid w:val="00E55F15"/>
    <w:rsid w:val="00E56562"/>
    <w:rsid w:val="00E567EA"/>
    <w:rsid w:val="00E56AD3"/>
    <w:rsid w:val="00E6001A"/>
    <w:rsid w:val="00E60995"/>
    <w:rsid w:val="00E6266C"/>
    <w:rsid w:val="00E63847"/>
    <w:rsid w:val="00E63907"/>
    <w:rsid w:val="00E64488"/>
    <w:rsid w:val="00E65F78"/>
    <w:rsid w:val="00E66450"/>
    <w:rsid w:val="00E66875"/>
    <w:rsid w:val="00E66AC7"/>
    <w:rsid w:val="00E671BC"/>
    <w:rsid w:val="00E70116"/>
    <w:rsid w:val="00E703FB"/>
    <w:rsid w:val="00E707A9"/>
    <w:rsid w:val="00E71AF4"/>
    <w:rsid w:val="00E725F8"/>
    <w:rsid w:val="00E7281D"/>
    <w:rsid w:val="00E731C6"/>
    <w:rsid w:val="00E73A22"/>
    <w:rsid w:val="00E73B64"/>
    <w:rsid w:val="00E73B73"/>
    <w:rsid w:val="00E73F97"/>
    <w:rsid w:val="00E743AB"/>
    <w:rsid w:val="00E75986"/>
    <w:rsid w:val="00E75C1E"/>
    <w:rsid w:val="00E75E8C"/>
    <w:rsid w:val="00E75EFC"/>
    <w:rsid w:val="00E766DE"/>
    <w:rsid w:val="00E77266"/>
    <w:rsid w:val="00E775D3"/>
    <w:rsid w:val="00E801FB"/>
    <w:rsid w:val="00E81912"/>
    <w:rsid w:val="00E81D3A"/>
    <w:rsid w:val="00E833FC"/>
    <w:rsid w:val="00E8536F"/>
    <w:rsid w:val="00E857D2"/>
    <w:rsid w:val="00E8633A"/>
    <w:rsid w:val="00E86776"/>
    <w:rsid w:val="00E90ADA"/>
    <w:rsid w:val="00E90C3F"/>
    <w:rsid w:val="00E91568"/>
    <w:rsid w:val="00E91A62"/>
    <w:rsid w:val="00E91D7C"/>
    <w:rsid w:val="00E91E2F"/>
    <w:rsid w:val="00E91E31"/>
    <w:rsid w:val="00E92525"/>
    <w:rsid w:val="00E92DE8"/>
    <w:rsid w:val="00E92E9F"/>
    <w:rsid w:val="00E9368B"/>
    <w:rsid w:val="00E93B3F"/>
    <w:rsid w:val="00E9417D"/>
    <w:rsid w:val="00E94371"/>
    <w:rsid w:val="00E94646"/>
    <w:rsid w:val="00E95A5C"/>
    <w:rsid w:val="00E95CEE"/>
    <w:rsid w:val="00E9625E"/>
    <w:rsid w:val="00E9686C"/>
    <w:rsid w:val="00E96CD8"/>
    <w:rsid w:val="00E96E6C"/>
    <w:rsid w:val="00EA0F6D"/>
    <w:rsid w:val="00EA13BE"/>
    <w:rsid w:val="00EA16B7"/>
    <w:rsid w:val="00EA20BC"/>
    <w:rsid w:val="00EA2685"/>
    <w:rsid w:val="00EA2EE7"/>
    <w:rsid w:val="00EA3509"/>
    <w:rsid w:val="00EA4718"/>
    <w:rsid w:val="00EA4FC9"/>
    <w:rsid w:val="00EA5547"/>
    <w:rsid w:val="00EA5DAA"/>
    <w:rsid w:val="00EA7DC8"/>
    <w:rsid w:val="00EA7E59"/>
    <w:rsid w:val="00EB0031"/>
    <w:rsid w:val="00EB0B28"/>
    <w:rsid w:val="00EB0E14"/>
    <w:rsid w:val="00EB114F"/>
    <w:rsid w:val="00EB3A4E"/>
    <w:rsid w:val="00EB44EB"/>
    <w:rsid w:val="00EB483D"/>
    <w:rsid w:val="00EB4A7F"/>
    <w:rsid w:val="00EB4E09"/>
    <w:rsid w:val="00EB5238"/>
    <w:rsid w:val="00EB60F9"/>
    <w:rsid w:val="00EB6479"/>
    <w:rsid w:val="00EB6611"/>
    <w:rsid w:val="00EB6BC0"/>
    <w:rsid w:val="00EB6E01"/>
    <w:rsid w:val="00EB73C5"/>
    <w:rsid w:val="00EC09C2"/>
    <w:rsid w:val="00EC0A6C"/>
    <w:rsid w:val="00EC1110"/>
    <w:rsid w:val="00EC12BE"/>
    <w:rsid w:val="00EC1C11"/>
    <w:rsid w:val="00EC200E"/>
    <w:rsid w:val="00EC4216"/>
    <w:rsid w:val="00EC4FA7"/>
    <w:rsid w:val="00EC5EC5"/>
    <w:rsid w:val="00EC6925"/>
    <w:rsid w:val="00EC722B"/>
    <w:rsid w:val="00EC73F9"/>
    <w:rsid w:val="00EC74FA"/>
    <w:rsid w:val="00EC7CE4"/>
    <w:rsid w:val="00ED0B76"/>
    <w:rsid w:val="00ED11C1"/>
    <w:rsid w:val="00ED1A11"/>
    <w:rsid w:val="00ED2022"/>
    <w:rsid w:val="00ED2AAA"/>
    <w:rsid w:val="00ED300D"/>
    <w:rsid w:val="00ED3034"/>
    <w:rsid w:val="00ED32AF"/>
    <w:rsid w:val="00ED4954"/>
    <w:rsid w:val="00ED4FAE"/>
    <w:rsid w:val="00ED662A"/>
    <w:rsid w:val="00ED6923"/>
    <w:rsid w:val="00ED698F"/>
    <w:rsid w:val="00ED6B1A"/>
    <w:rsid w:val="00EE01C9"/>
    <w:rsid w:val="00EE0DD3"/>
    <w:rsid w:val="00EE0FB8"/>
    <w:rsid w:val="00EE1742"/>
    <w:rsid w:val="00EE1B54"/>
    <w:rsid w:val="00EE1D71"/>
    <w:rsid w:val="00EE1DD3"/>
    <w:rsid w:val="00EE290E"/>
    <w:rsid w:val="00EE30D4"/>
    <w:rsid w:val="00EE3595"/>
    <w:rsid w:val="00EE3A43"/>
    <w:rsid w:val="00EE4F95"/>
    <w:rsid w:val="00EE5649"/>
    <w:rsid w:val="00EE6209"/>
    <w:rsid w:val="00EE701A"/>
    <w:rsid w:val="00EE72FD"/>
    <w:rsid w:val="00EE73FC"/>
    <w:rsid w:val="00EE7D27"/>
    <w:rsid w:val="00EF04E4"/>
    <w:rsid w:val="00EF05F3"/>
    <w:rsid w:val="00EF0E49"/>
    <w:rsid w:val="00EF1054"/>
    <w:rsid w:val="00EF1455"/>
    <w:rsid w:val="00EF1B83"/>
    <w:rsid w:val="00EF23AC"/>
    <w:rsid w:val="00EF252D"/>
    <w:rsid w:val="00EF25A2"/>
    <w:rsid w:val="00EF333B"/>
    <w:rsid w:val="00EF3D62"/>
    <w:rsid w:val="00EF5744"/>
    <w:rsid w:val="00EF5767"/>
    <w:rsid w:val="00EF5EA0"/>
    <w:rsid w:val="00EF6904"/>
    <w:rsid w:val="00EF7EE8"/>
    <w:rsid w:val="00F00CDC"/>
    <w:rsid w:val="00F01479"/>
    <w:rsid w:val="00F014AA"/>
    <w:rsid w:val="00F01664"/>
    <w:rsid w:val="00F01EDE"/>
    <w:rsid w:val="00F02B7B"/>
    <w:rsid w:val="00F02CF9"/>
    <w:rsid w:val="00F02DD3"/>
    <w:rsid w:val="00F02F6E"/>
    <w:rsid w:val="00F0448B"/>
    <w:rsid w:val="00F04564"/>
    <w:rsid w:val="00F0763C"/>
    <w:rsid w:val="00F07901"/>
    <w:rsid w:val="00F10756"/>
    <w:rsid w:val="00F10B50"/>
    <w:rsid w:val="00F10DBE"/>
    <w:rsid w:val="00F1225E"/>
    <w:rsid w:val="00F12D54"/>
    <w:rsid w:val="00F1307F"/>
    <w:rsid w:val="00F1368B"/>
    <w:rsid w:val="00F1578D"/>
    <w:rsid w:val="00F15A90"/>
    <w:rsid w:val="00F15AB8"/>
    <w:rsid w:val="00F15D53"/>
    <w:rsid w:val="00F2005E"/>
    <w:rsid w:val="00F2024A"/>
    <w:rsid w:val="00F207A8"/>
    <w:rsid w:val="00F222F9"/>
    <w:rsid w:val="00F22F71"/>
    <w:rsid w:val="00F22FB6"/>
    <w:rsid w:val="00F23466"/>
    <w:rsid w:val="00F24584"/>
    <w:rsid w:val="00F24AFF"/>
    <w:rsid w:val="00F24BD4"/>
    <w:rsid w:val="00F24C3A"/>
    <w:rsid w:val="00F25365"/>
    <w:rsid w:val="00F25538"/>
    <w:rsid w:val="00F26074"/>
    <w:rsid w:val="00F26184"/>
    <w:rsid w:val="00F2638F"/>
    <w:rsid w:val="00F265E7"/>
    <w:rsid w:val="00F26896"/>
    <w:rsid w:val="00F27721"/>
    <w:rsid w:val="00F2793C"/>
    <w:rsid w:val="00F27985"/>
    <w:rsid w:val="00F300E9"/>
    <w:rsid w:val="00F308D4"/>
    <w:rsid w:val="00F32855"/>
    <w:rsid w:val="00F329D8"/>
    <w:rsid w:val="00F32C6B"/>
    <w:rsid w:val="00F32EEB"/>
    <w:rsid w:val="00F33CFF"/>
    <w:rsid w:val="00F34AB1"/>
    <w:rsid w:val="00F35BDA"/>
    <w:rsid w:val="00F35D00"/>
    <w:rsid w:val="00F37011"/>
    <w:rsid w:val="00F37E03"/>
    <w:rsid w:val="00F401D7"/>
    <w:rsid w:val="00F4055E"/>
    <w:rsid w:val="00F40C0E"/>
    <w:rsid w:val="00F41032"/>
    <w:rsid w:val="00F410CE"/>
    <w:rsid w:val="00F42007"/>
    <w:rsid w:val="00F42352"/>
    <w:rsid w:val="00F4239E"/>
    <w:rsid w:val="00F42E7C"/>
    <w:rsid w:val="00F43687"/>
    <w:rsid w:val="00F436F4"/>
    <w:rsid w:val="00F43BFB"/>
    <w:rsid w:val="00F44732"/>
    <w:rsid w:val="00F44A27"/>
    <w:rsid w:val="00F44F00"/>
    <w:rsid w:val="00F45040"/>
    <w:rsid w:val="00F45386"/>
    <w:rsid w:val="00F4564A"/>
    <w:rsid w:val="00F4705C"/>
    <w:rsid w:val="00F47386"/>
    <w:rsid w:val="00F511DD"/>
    <w:rsid w:val="00F51230"/>
    <w:rsid w:val="00F51810"/>
    <w:rsid w:val="00F51C00"/>
    <w:rsid w:val="00F53901"/>
    <w:rsid w:val="00F544D3"/>
    <w:rsid w:val="00F5548B"/>
    <w:rsid w:val="00F571A2"/>
    <w:rsid w:val="00F57391"/>
    <w:rsid w:val="00F57D78"/>
    <w:rsid w:val="00F57EE7"/>
    <w:rsid w:val="00F61E70"/>
    <w:rsid w:val="00F61FA7"/>
    <w:rsid w:val="00F622DD"/>
    <w:rsid w:val="00F627F0"/>
    <w:rsid w:val="00F63CC6"/>
    <w:rsid w:val="00F64381"/>
    <w:rsid w:val="00F64CB0"/>
    <w:rsid w:val="00F6580E"/>
    <w:rsid w:val="00F66862"/>
    <w:rsid w:val="00F67B05"/>
    <w:rsid w:val="00F67DC9"/>
    <w:rsid w:val="00F70B8E"/>
    <w:rsid w:val="00F7169E"/>
    <w:rsid w:val="00F71877"/>
    <w:rsid w:val="00F72C7D"/>
    <w:rsid w:val="00F737A7"/>
    <w:rsid w:val="00F7382D"/>
    <w:rsid w:val="00F73B7F"/>
    <w:rsid w:val="00F746F9"/>
    <w:rsid w:val="00F751B0"/>
    <w:rsid w:val="00F75BD1"/>
    <w:rsid w:val="00F7604E"/>
    <w:rsid w:val="00F7719A"/>
    <w:rsid w:val="00F773DE"/>
    <w:rsid w:val="00F7788A"/>
    <w:rsid w:val="00F80992"/>
    <w:rsid w:val="00F81F32"/>
    <w:rsid w:val="00F825D4"/>
    <w:rsid w:val="00F826B2"/>
    <w:rsid w:val="00F82D61"/>
    <w:rsid w:val="00F830D0"/>
    <w:rsid w:val="00F83447"/>
    <w:rsid w:val="00F83CAE"/>
    <w:rsid w:val="00F83CE9"/>
    <w:rsid w:val="00F83EE6"/>
    <w:rsid w:val="00F841A3"/>
    <w:rsid w:val="00F84701"/>
    <w:rsid w:val="00F84ED8"/>
    <w:rsid w:val="00F85010"/>
    <w:rsid w:val="00F85D96"/>
    <w:rsid w:val="00F86D42"/>
    <w:rsid w:val="00F87264"/>
    <w:rsid w:val="00F87B6C"/>
    <w:rsid w:val="00F87B9F"/>
    <w:rsid w:val="00F87D18"/>
    <w:rsid w:val="00F87E08"/>
    <w:rsid w:val="00F87E0B"/>
    <w:rsid w:val="00F9051F"/>
    <w:rsid w:val="00F90EF9"/>
    <w:rsid w:val="00F9135B"/>
    <w:rsid w:val="00F91B51"/>
    <w:rsid w:val="00F9253D"/>
    <w:rsid w:val="00F92962"/>
    <w:rsid w:val="00F9355D"/>
    <w:rsid w:val="00F93571"/>
    <w:rsid w:val="00F93CFA"/>
    <w:rsid w:val="00F94052"/>
    <w:rsid w:val="00F94391"/>
    <w:rsid w:val="00F944D3"/>
    <w:rsid w:val="00F9626A"/>
    <w:rsid w:val="00F978E8"/>
    <w:rsid w:val="00F97F23"/>
    <w:rsid w:val="00FA0351"/>
    <w:rsid w:val="00FA139F"/>
    <w:rsid w:val="00FA16E0"/>
    <w:rsid w:val="00FA1D0C"/>
    <w:rsid w:val="00FA1ECB"/>
    <w:rsid w:val="00FA1F3A"/>
    <w:rsid w:val="00FA1F9C"/>
    <w:rsid w:val="00FA2EC2"/>
    <w:rsid w:val="00FA4922"/>
    <w:rsid w:val="00FA50EA"/>
    <w:rsid w:val="00FA51B3"/>
    <w:rsid w:val="00FA62E0"/>
    <w:rsid w:val="00FA65F6"/>
    <w:rsid w:val="00FB14DE"/>
    <w:rsid w:val="00FB1529"/>
    <w:rsid w:val="00FB2563"/>
    <w:rsid w:val="00FB34AE"/>
    <w:rsid w:val="00FB3CF7"/>
    <w:rsid w:val="00FB3F25"/>
    <w:rsid w:val="00FB4FE9"/>
    <w:rsid w:val="00FB60C9"/>
    <w:rsid w:val="00FB6441"/>
    <w:rsid w:val="00FB64B5"/>
    <w:rsid w:val="00FB6A6F"/>
    <w:rsid w:val="00FB6E24"/>
    <w:rsid w:val="00FB6F82"/>
    <w:rsid w:val="00FB726F"/>
    <w:rsid w:val="00FB74D6"/>
    <w:rsid w:val="00FC06AE"/>
    <w:rsid w:val="00FC083E"/>
    <w:rsid w:val="00FC19D0"/>
    <w:rsid w:val="00FC21C5"/>
    <w:rsid w:val="00FC2881"/>
    <w:rsid w:val="00FC299C"/>
    <w:rsid w:val="00FC2F8B"/>
    <w:rsid w:val="00FC3651"/>
    <w:rsid w:val="00FC39ED"/>
    <w:rsid w:val="00FC3DF1"/>
    <w:rsid w:val="00FC425D"/>
    <w:rsid w:val="00FC478D"/>
    <w:rsid w:val="00FC481D"/>
    <w:rsid w:val="00FC4EFE"/>
    <w:rsid w:val="00FC5B54"/>
    <w:rsid w:val="00FC64B0"/>
    <w:rsid w:val="00FC6E99"/>
    <w:rsid w:val="00FC790F"/>
    <w:rsid w:val="00FD042C"/>
    <w:rsid w:val="00FD1C6B"/>
    <w:rsid w:val="00FD2D3C"/>
    <w:rsid w:val="00FD36D7"/>
    <w:rsid w:val="00FD3EF9"/>
    <w:rsid w:val="00FD4273"/>
    <w:rsid w:val="00FD45A6"/>
    <w:rsid w:val="00FD5257"/>
    <w:rsid w:val="00FD5AEE"/>
    <w:rsid w:val="00FD5B86"/>
    <w:rsid w:val="00FD68F7"/>
    <w:rsid w:val="00FD6CE9"/>
    <w:rsid w:val="00FD709B"/>
    <w:rsid w:val="00FD715D"/>
    <w:rsid w:val="00FD73AF"/>
    <w:rsid w:val="00FD73DC"/>
    <w:rsid w:val="00FD7CF5"/>
    <w:rsid w:val="00FD7F13"/>
    <w:rsid w:val="00FD7FB9"/>
    <w:rsid w:val="00FE0258"/>
    <w:rsid w:val="00FE04E6"/>
    <w:rsid w:val="00FE0763"/>
    <w:rsid w:val="00FE0CD8"/>
    <w:rsid w:val="00FE11CC"/>
    <w:rsid w:val="00FE131A"/>
    <w:rsid w:val="00FE1462"/>
    <w:rsid w:val="00FE2136"/>
    <w:rsid w:val="00FE2542"/>
    <w:rsid w:val="00FE294B"/>
    <w:rsid w:val="00FE2D47"/>
    <w:rsid w:val="00FE3021"/>
    <w:rsid w:val="00FE3260"/>
    <w:rsid w:val="00FE346F"/>
    <w:rsid w:val="00FE4107"/>
    <w:rsid w:val="00FE4446"/>
    <w:rsid w:val="00FE458F"/>
    <w:rsid w:val="00FE4C2E"/>
    <w:rsid w:val="00FE529D"/>
    <w:rsid w:val="00FE6847"/>
    <w:rsid w:val="00FE6BEC"/>
    <w:rsid w:val="00FE7082"/>
    <w:rsid w:val="00FE727D"/>
    <w:rsid w:val="00FE77B1"/>
    <w:rsid w:val="00FE7CBD"/>
    <w:rsid w:val="00FF038A"/>
    <w:rsid w:val="00FF0FB8"/>
    <w:rsid w:val="00FF1C97"/>
    <w:rsid w:val="00FF1D03"/>
    <w:rsid w:val="00FF2888"/>
    <w:rsid w:val="00FF2CB9"/>
    <w:rsid w:val="00FF2E26"/>
    <w:rsid w:val="00FF38AE"/>
    <w:rsid w:val="00FF3E8E"/>
    <w:rsid w:val="00FF5835"/>
    <w:rsid w:val="00FF7052"/>
    <w:rsid w:val="00FF7120"/>
    <w:rsid w:val="00FF7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A068"/>
  <w15:docId w15:val="{4D3375E3-2BDB-4110-ADCD-A5272E5E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3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A6"/>
    <w:pPr>
      <w:keepNext/>
      <w:overflowPunct/>
      <w:autoSpaceDE/>
      <w:autoSpaceDN/>
      <w:adjustRightInd/>
      <w:textAlignment w:val="auto"/>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949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15EA"/>
  </w:style>
  <w:style w:type="character" w:customStyle="1" w:styleId="Heading1Char">
    <w:name w:val="Heading 1 Char"/>
    <w:basedOn w:val="DefaultParagraphFont"/>
    <w:link w:val="Heading1"/>
    <w:rsid w:val="00D63EA6"/>
    <w:rPr>
      <w:rFonts w:eastAsia="Times New Roman"/>
      <w:b/>
      <w:bCs/>
    </w:rPr>
  </w:style>
  <w:style w:type="character" w:customStyle="1" w:styleId="Heading2Char">
    <w:name w:val="Heading 2 Char"/>
    <w:basedOn w:val="DefaultParagraphFont"/>
    <w:link w:val="Heading2"/>
    <w:uiPriority w:val="9"/>
    <w:rsid w:val="003949A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3778E"/>
    <w:pPr>
      <w:spacing w:after="0" w:line="240" w:lineRule="auto"/>
    </w:pPr>
    <w:rPr>
      <w:rFonts w:asciiTheme="minorHAnsi" w:hAnsiTheme="minorHAnsi" w:cstheme="minorBidi"/>
      <w:sz w:val="22"/>
      <w:szCs w:val="22"/>
    </w:rPr>
  </w:style>
  <w:style w:type="paragraph" w:styleId="ListParagraph">
    <w:name w:val="List Paragraph"/>
    <w:basedOn w:val="Normal"/>
    <w:uiPriority w:val="34"/>
    <w:qFormat/>
    <w:rsid w:val="00DE491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400017"/>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9E4CD9"/>
    <w:rPr>
      <w:color w:val="0000FF" w:themeColor="hyperlink"/>
      <w:u w:val="single"/>
    </w:rPr>
  </w:style>
  <w:style w:type="paragraph" w:styleId="NormalWeb">
    <w:name w:val="Normal (Web)"/>
    <w:basedOn w:val="Normal"/>
    <w:uiPriority w:val="99"/>
    <w:unhideWhenUsed/>
    <w:rsid w:val="007261E5"/>
    <w:pPr>
      <w:overflowPunct/>
      <w:autoSpaceDE/>
      <w:autoSpaceDN/>
      <w:adjustRightInd/>
      <w:spacing w:before="100" w:beforeAutospacing="1" w:after="100" w:afterAutospacing="1"/>
      <w:textAlignment w:val="auto"/>
    </w:pPr>
    <w:rPr>
      <w:sz w:val="24"/>
      <w:szCs w:val="24"/>
      <w:lang w:eastAsia="en-GB"/>
    </w:rPr>
  </w:style>
  <w:style w:type="character" w:customStyle="1" w:styleId="textexposedshow">
    <w:name w:val="text_exposed_show"/>
    <w:basedOn w:val="DefaultParagraphFont"/>
    <w:rsid w:val="00686B37"/>
  </w:style>
  <w:style w:type="character" w:styleId="Strong">
    <w:name w:val="Strong"/>
    <w:basedOn w:val="DefaultParagraphFont"/>
    <w:uiPriority w:val="22"/>
    <w:qFormat/>
    <w:rsid w:val="00DC5137"/>
    <w:rPr>
      <w:b/>
      <w:bCs/>
    </w:rPr>
  </w:style>
  <w:style w:type="paragraph" w:styleId="Header">
    <w:name w:val="header"/>
    <w:basedOn w:val="Normal"/>
    <w:link w:val="HeaderChar"/>
    <w:uiPriority w:val="99"/>
    <w:unhideWhenUsed/>
    <w:rsid w:val="00B308CB"/>
    <w:pPr>
      <w:tabs>
        <w:tab w:val="center" w:pos="4513"/>
        <w:tab w:val="right" w:pos="9026"/>
      </w:tabs>
    </w:pPr>
  </w:style>
  <w:style w:type="character" w:customStyle="1" w:styleId="HeaderChar">
    <w:name w:val="Header Char"/>
    <w:basedOn w:val="DefaultParagraphFont"/>
    <w:link w:val="Header"/>
    <w:uiPriority w:val="99"/>
    <w:rsid w:val="00B308C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8CB"/>
    <w:pPr>
      <w:tabs>
        <w:tab w:val="center" w:pos="4513"/>
        <w:tab w:val="right" w:pos="9026"/>
      </w:tabs>
    </w:pPr>
  </w:style>
  <w:style w:type="character" w:customStyle="1" w:styleId="FooterChar">
    <w:name w:val="Footer Char"/>
    <w:basedOn w:val="DefaultParagraphFont"/>
    <w:link w:val="Footer"/>
    <w:uiPriority w:val="99"/>
    <w:rsid w:val="00B308C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4508">
      <w:bodyDiv w:val="1"/>
      <w:marLeft w:val="0"/>
      <w:marRight w:val="0"/>
      <w:marTop w:val="0"/>
      <w:marBottom w:val="0"/>
      <w:divBdr>
        <w:top w:val="none" w:sz="0" w:space="0" w:color="auto"/>
        <w:left w:val="none" w:sz="0" w:space="0" w:color="auto"/>
        <w:bottom w:val="none" w:sz="0" w:space="0" w:color="auto"/>
        <w:right w:val="none" w:sz="0" w:space="0" w:color="auto"/>
      </w:divBdr>
    </w:div>
    <w:div w:id="109321256">
      <w:bodyDiv w:val="1"/>
      <w:marLeft w:val="0"/>
      <w:marRight w:val="0"/>
      <w:marTop w:val="0"/>
      <w:marBottom w:val="0"/>
      <w:divBdr>
        <w:top w:val="none" w:sz="0" w:space="0" w:color="auto"/>
        <w:left w:val="none" w:sz="0" w:space="0" w:color="auto"/>
        <w:bottom w:val="none" w:sz="0" w:space="0" w:color="auto"/>
        <w:right w:val="none" w:sz="0" w:space="0" w:color="auto"/>
      </w:divBdr>
    </w:div>
    <w:div w:id="125853096">
      <w:bodyDiv w:val="1"/>
      <w:marLeft w:val="0"/>
      <w:marRight w:val="0"/>
      <w:marTop w:val="0"/>
      <w:marBottom w:val="0"/>
      <w:divBdr>
        <w:top w:val="none" w:sz="0" w:space="0" w:color="auto"/>
        <w:left w:val="none" w:sz="0" w:space="0" w:color="auto"/>
        <w:bottom w:val="none" w:sz="0" w:space="0" w:color="auto"/>
        <w:right w:val="none" w:sz="0" w:space="0" w:color="auto"/>
      </w:divBdr>
    </w:div>
    <w:div w:id="160043603">
      <w:bodyDiv w:val="1"/>
      <w:marLeft w:val="0"/>
      <w:marRight w:val="0"/>
      <w:marTop w:val="0"/>
      <w:marBottom w:val="0"/>
      <w:divBdr>
        <w:top w:val="none" w:sz="0" w:space="0" w:color="auto"/>
        <w:left w:val="none" w:sz="0" w:space="0" w:color="auto"/>
        <w:bottom w:val="none" w:sz="0" w:space="0" w:color="auto"/>
        <w:right w:val="none" w:sz="0" w:space="0" w:color="auto"/>
      </w:divBdr>
    </w:div>
    <w:div w:id="178543767">
      <w:bodyDiv w:val="1"/>
      <w:marLeft w:val="0"/>
      <w:marRight w:val="0"/>
      <w:marTop w:val="0"/>
      <w:marBottom w:val="0"/>
      <w:divBdr>
        <w:top w:val="none" w:sz="0" w:space="0" w:color="auto"/>
        <w:left w:val="none" w:sz="0" w:space="0" w:color="auto"/>
        <w:bottom w:val="none" w:sz="0" w:space="0" w:color="auto"/>
        <w:right w:val="none" w:sz="0" w:space="0" w:color="auto"/>
      </w:divBdr>
      <w:divsChild>
        <w:div w:id="1820997716">
          <w:marLeft w:val="720"/>
          <w:marRight w:val="0"/>
          <w:marTop w:val="211"/>
          <w:marBottom w:val="0"/>
          <w:divBdr>
            <w:top w:val="none" w:sz="0" w:space="0" w:color="auto"/>
            <w:left w:val="none" w:sz="0" w:space="0" w:color="auto"/>
            <w:bottom w:val="none" w:sz="0" w:space="0" w:color="auto"/>
            <w:right w:val="none" w:sz="0" w:space="0" w:color="auto"/>
          </w:divBdr>
        </w:div>
        <w:div w:id="1395199734">
          <w:marLeft w:val="720"/>
          <w:marRight w:val="0"/>
          <w:marTop w:val="211"/>
          <w:marBottom w:val="0"/>
          <w:divBdr>
            <w:top w:val="none" w:sz="0" w:space="0" w:color="auto"/>
            <w:left w:val="none" w:sz="0" w:space="0" w:color="auto"/>
            <w:bottom w:val="none" w:sz="0" w:space="0" w:color="auto"/>
            <w:right w:val="none" w:sz="0" w:space="0" w:color="auto"/>
          </w:divBdr>
        </w:div>
      </w:divsChild>
    </w:div>
    <w:div w:id="332028798">
      <w:bodyDiv w:val="1"/>
      <w:marLeft w:val="0"/>
      <w:marRight w:val="0"/>
      <w:marTop w:val="0"/>
      <w:marBottom w:val="0"/>
      <w:divBdr>
        <w:top w:val="none" w:sz="0" w:space="0" w:color="auto"/>
        <w:left w:val="none" w:sz="0" w:space="0" w:color="auto"/>
        <w:bottom w:val="none" w:sz="0" w:space="0" w:color="auto"/>
        <w:right w:val="none" w:sz="0" w:space="0" w:color="auto"/>
      </w:divBdr>
    </w:div>
    <w:div w:id="474612139">
      <w:bodyDiv w:val="1"/>
      <w:marLeft w:val="0"/>
      <w:marRight w:val="0"/>
      <w:marTop w:val="0"/>
      <w:marBottom w:val="0"/>
      <w:divBdr>
        <w:top w:val="none" w:sz="0" w:space="0" w:color="auto"/>
        <w:left w:val="none" w:sz="0" w:space="0" w:color="auto"/>
        <w:bottom w:val="none" w:sz="0" w:space="0" w:color="auto"/>
        <w:right w:val="none" w:sz="0" w:space="0" w:color="auto"/>
      </w:divBdr>
    </w:div>
    <w:div w:id="476387282">
      <w:bodyDiv w:val="1"/>
      <w:marLeft w:val="0"/>
      <w:marRight w:val="0"/>
      <w:marTop w:val="0"/>
      <w:marBottom w:val="0"/>
      <w:divBdr>
        <w:top w:val="none" w:sz="0" w:space="0" w:color="auto"/>
        <w:left w:val="none" w:sz="0" w:space="0" w:color="auto"/>
        <w:bottom w:val="none" w:sz="0" w:space="0" w:color="auto"/>
        <w:right w:val="none" w:sz="0" w:space="0" w:color="auto"/>
      </w:divBdr>
    </w:div>
    <w:div w:id="478424740">
      <w:bodyDiv w:val="1"/>
      <w:marLeft w:val="0"/>
      <w:marRight w:val="0"/>
      <w:marTop w:val="0"/>
      <w:marBottom w:val="0"/>
      <w:divBdr>
        <w:top w:val="none" w:sz="0" w:space="0" w:color="auto"/>
        <w:left w:val="none" w:sz="0" w:space="0" w:color="auto"/>
        <w:bottom w:val="none" w:sz="0" w:space="0" w:color="auto"/>
        <w:right w:val="none" w:sz="0" w:space="0" w:color="auto"/>
      </w:divBdr>
    </w:div>
    <w:div w:id="490682846">
      <w:bodyDiv w:val="1"/>
      <w:marLeft w:val="0"/>
      <w:marRight w:val="0"/>
      <w:marTop w:val="0"/>
      <w:marBottom w:val="0"/>
      <w:divBdr>
        <w:top w:val="none" w:sz="0" w:space="0" w:color="auto"/>
        <w:left w:val="none" w:sz="0" w:space="0" w:color="auto"/>
        <w:bottom w:val="none" w:sz="0" w:space="0" w:color="auto"/>
        <w:right w:val="none" w:sz="0" w:space="0" w:color="auto"/>
      </w:divBdr>
    </w:div>
    <w:div w:id="544103497">
      <w:bodyDiv w:val="1"/>
      <w:marLeft w:val="0"/>
      <w:marRight w:val="0"/>
      <w:marTop w:val="0"/>
      <w:marBottom w:val="0"/>
      <w:divBdr>
        <w:top w:val="none" w:sz="0" w:space="0" w:color="auto"/>
        <w:left w:val="none" w:sz="0" w:space="0" w:color="auto"/>
        <w:bottom w:val="none" w:sz="0" w:space="0" w:color="auto"/>
        <w:right w:val="none" w:sz="0" w:space="0" w:color="auto"/>
      </w:divBdr>
    </w:div>
    <w:div w:id="604970455">
      <w:bodyDiv w:val="1"/>
      <w:marLeft w:val="0"/>
      <w:marRight w:val="0"/>
      <w:marTop w:val="0"/>
      <w:marBottom w:val="0"/>
      <w:divBdr>
        <w:top w:val="none" w:sz="0" w:space="0" w:color="auto"/>
        <w:left w:val="none" w:sz="0" w:space="0" w:color="auto"/>
        <w:bottom w:val="none" w:sz="0" w:space="0" w:color="auto"/>
        <w:right w:val="none" w:sz="0" w:space="0" w:color="auto"/>
      </w:divBdr>
    </w:div>
    <w:div w:id="608778476">
      <w:bodyDiv w:val="1"/>
      <w:marLeft w:val="0"/>
      <w:marRight w:val="0"/>
      <w:marTop w:val="0"/>
      <w:marBottom w:val="0"/>
      <w:divBdr>
        <w:top w:val="none" w:sz="0" w:space="0" w:color="auto"/>
        <w:left w:val="none" w:sz="0" w:space="0" w:color="auto"/>
        <w:bottom w:val="none" w:sz="0" w:space="0" w:color="auto"/>
        <w:right w:val="none" w:sz="0" w:space="0" w:color="auto"/>
      </w:divBdr>
    </w:div>
    <w:div w:id="633485159">
      <w:bodyDiv w:val="1"/>
      <w:marLeft w:val="0"/>
      <w:marRight w:val="0"/>
      <w:marTop w:val="0"/>
      <w:marBottom w:val="0"/>
      <w:divBdr>
        <w:top w:val="none" w:sz="0" w:space="0" w:color="auto"/>
        <w:left w:val="none" w:sz="0" w:space="0" w:color="auto"/>
        <w:bottom w:val="none" w:sz="0" w:space="0" w:color="auto"/>
        <w:right w:val="none" w:sz="0" w:space="0" w:color="auto"/>
      </w:divBdr>
    </w:div>
    <w:div w:id="635068563">
      <w:bodyDiv w:val="1"/>
      <w:marLeft w:val="0"/>
      <w:marRight w:val="0"/>
      <w:marTop w:val="0"/>
      <w:marBottom w:val="0"/>
      <w:divBdr>
        <w:top w:val="none" w:sz="0" w:space="0" w:color="auto"/>
        <w:left w:val="none" w:sz="0" w:space="0" w:color="auto"/>
        <w:bottom w:val="none" w:sz="0" w:space="0" w:color="auto"/>
        <w:right w:val="none" w:sz="0" w:space="0" w:color="auto"/>
      </w:divBdr>
    </w:div>
    <w:div w:id="655912561">
      <w:bodyDiv w:val="1"/>
      <w:marLeft w:val="0"/>
      <w:marRight w:val="0"/>
      <w:marTop w:val="0"/>
      <w:marBottom w:val="0"/>
      <w:divBdr>
        <w:top w:val="none" w:sz="0" w:space="0" w:color="auto"/>
        <w:left w:val="none" w:sz="0" w:space="0" w:color="auto"/>
        <w:bottom w:val="none" w:sz="0" w:space="0" w:color="auto"/>
        <w:right w:val="none" w:sz="0" w:space="0" w:color="auto"/>
      </w:divBdr>
    </w:div>
    <w:div w:id="712771790">
      <w:bodyDiv w:val="1"/>
      <w:marLeft w:val="0"/>
      <w:marRight w:val="0"/>
      <w:marTop w:val="0"/>
      <w:marBottom w:val="0"/>
      <w:divBdr>
        <w:top w:val="none" w:sz="0" w:space="0" w:color="auto"/>
        <w:left w:val="none" w:sz="0" w:space="0" w:color="auto"/>
        <w:bottom w:val="none" w:sz="0" w:space="0" w:color="auto"/>
        <w:right w:val="none" w:sz="0" w:space="0" w:color="auto"/>
      </w:divBdr>
    </w:div>
    <w:div w:id="724253508">
      <w:bodyDiv w:val="1"/>
      <w:marLeft w:val="0"/>
      <w:marRight w:val="0"/>
      <w:marTop w:val="0"/>
      <w:marBottom w:val="0"/>
      <w:divBdr>
        <w:top w:val="none" w:sz="0" w:space="0" w:color="auto"/>
        <w:left w:val="none" w:sz="0" w:space="0" w:color="auto"/>
        <w:bottom w:val="none" w:sz="0" w:space="0" w:color="auto"/>
        <w:right w:val="none" w:sz="0" w:space="0" w:color="auto"/>
      </w:divBdr>
    </w:div>
    <w:div w:id="764883235">
      <w:bodyDiv w:val="1"/>
      <w:marLeft w:val="0"/>
      <w:marRight w:val="0"/>
      <w:marTop w:val="0"/>
      <w:marBottom w:val="0"/>
      <w:divBdr>
        <w:top w:val="none" w:sz="0" w:space="0" w:color="auto"/>
        <w:left w:val="none" w:sz="0" w:space="0" w:color="auto"/>
        <w:bottom w:val="none" w:sz="0" w:space="0" w:color="auto"/>
        <w:right w:val="none" w:sz="0" w:space="0" w:color="auto"/>
      </w:divBdr>
    </w:div>
    <w:div w:id="804857353">
      <w:bodyDiv w:val="1"/>
      <w:marLeft w:val="0"/>
      <w:marRight w:val="0"/>
      <w:marTop w:val="0"/>
      <w:marBottom w:val="0"/>
      <w:divBdr>
        <w:top w:val="none" w:sz="0" w:space="0" w:color="auto"/>
        <w:left w:val="none" w:sz="0" w:space="0" w:color="auto"/>
        <w:bottom w:val="none" w:sz="0" w:space="0" w:color="auto"/>
        <w:right w:val="none" w:sz="0" w:space="0" w:color="auto"/>
      </w:divBdr>
    </w:div>
    <w:div w:id="920723308">
      <w:bodyDiv w:val="1"/>
      <w:marLeft w:val="0"/>
      <w:marRight w:val="0"/>
      <w:marTop w:val="0"/>
      <w:marBottom w:val="0"/>
      <w:divBdr>
        <w:top w:val="none" w:sz="0" w:space="0" w:color="auto"/>
        <w:left w:val="none" w:sz="0" w:space="0" w:color="auto"/>
        <w:bottom w:val="none" w:sz="0" w:space="0" w:color="auto"/>
        <w:right w:val="none" w:sz="0" w:space="0" w:color="auto"/>
      </w:divBdr>
    </w:div>
    <w:div w:id="960648882">
      <w:bodyDiv w:val="1"/>
      <w:marLeft w:val="0"/>
      <w:marRight w:val="0"/>
      <w:marTop w:val="0"/>
      <w:marBottom w:val="0"/>
      <w:divBdr>
        <w:top w:val="none" w:sz="0" w:space="0" w:color="auto"/>
        <w:left w:val="none" w:sz="0" w:space="0" w:color="auto"/>
        <w:bottom w:val="none" w:sz="0" w:space="0" w:color="auto"/>
        <w:right w:val="none" w:sz="0" w:space="0" w:color="auto"/>
      </w:divBdr>
    </w:div>
    <w:div w:id="986976919">
      <w:bodyDiv w:val="1"/>
      <w:marLeft w:val="0"/>
      <w:marRight w:val="0"/>
      <w:marTop w:val="0"/>
      <w:marBottom w:val="0"/>
      <w:divBdr>
        <w:top w:val="none" w:sz="0" w:space="0" w:color="auto"/>
        <w:left w:val="none" w:sz="0" w:space="0" w:color="auto"/>
        <w:bottom w:val="none" w:sz="0" w:space="0" w:color="auto"/>
        <w:right w:val="none" w:sz="0" w:space="0" w:color="auto"/>
      </w:divBdr>
    </w:div>
    <w:div w:id="1055204082">
      <w:bodyDiv w:val="1"/>
      <w:marLeft w:val="0"/>
      <w:marRight w:val="0"/>
      <w:marTop w:val="0"/>
      <w:marBottom w:val="0"/>
      <w:divBdr>
        <w:top w:val="none" w:sz="0" w:space="0" w:color="auto"/>
        <w:left w:val="none" w:sz="0" w:space="0" w:color="auto"/>
        <w:bottom w:val="none" w:sz="0" w:space="0" w:color="auto"/>
        <w:right w:val="none" w:sz="0" w:space="0" w:color="auto"/>
      </w:divBdr>
    </w:div>
    <w:div w:id="1145658186">
      <w:bodyDiv w:val="1"/>
      <w:marLeft w:val="0"/>
      <w:marRight w:val="0"/>
      <w:marTop w:val="0"/>
      <w:marBottom w:val="0"/>
      <w:divBdr>
        <w:top w:val="none" w:sz="0" w:space="0" w:color="auto"/>
        <w:left w:val="none" w:sz="0" w:space="0" w:color="auto"/>
        <w:bottom w:val="none" w:sz="0" w:space="0" w:color="auto"/>
        <w:right w:val="none" w:sz="0" w:space="0" w:color="auto"/>
      </w:divBdr>
    </w:div>
    <w:div w:id="1172719059">
      <w:bodyDiv w:val="1"/>
      <w:marLeft w:val="0"/>
      <w:marRight w:val="0"/>
      <w:marTop w:val="0"/>
      <w:marBottom w:val="0"/>
      <w:divBdr>
        <w:top w:val="none" w:sz="0" w:space="0" w:color="auto"/>
        <w:left w:val="none" w:sz="0" w:space="0" w:color="auto"/>
        <w:bottom w:val="none" w:sz="0" w:space="0" w:color="auto"/>
        <w:right w:val="none" w:sz="0" w:space="0" w:color="auto"/>
      </w:divBdr>
      <w:divsChild>
        <w:div w:id="2014608412">
          <w:marLeft w:val="547"/>
          <w:marRight w:val="0"/>
          <w:marTop w:val="211"/>
          <w:marBottom w:val="0"/>
          <w:divBdr>
            <w:top w:val="none" w:sz="0" w:space="0" w:color="auto"/>
            <w:left w:val="none" w:sz="0" w:space="0" w:color="auto"/>
            <w:bottom w:val="none" w:sz="0" w:space="0" w:color="auto"/>
            <w:right w:val="none" w:sz="0" w:space="0" w:color="auto"/>
          </w:divBdr>
        </w:div>
        <w:div w:id="1539734328">
          <w:marLeft w:val="547"/>
          <w:marRight w:val="0"/>
          <w:marTop w:val="211"/>
          <w:marBottom w:val="0"/>
          <w:divBdr>
            <w:top w:val="none" w:sz="0" w:space="0" w:color="auto"/>
            <w:left w:val="none" w:sz="0" w:space="0" w:color="auto"/>
            <w:bottom w:val="none" w:sz="0" w:space="0" w:color="auto"/>
            <w:right w:val="none" w:sz="0" w:space="0" w:color="auto"/>
          </w:divBdr>
        </w:div>
      </w:divsChild>
    </w:div>
    <w:div w:id="1218396517">
      <w:bodyDiv w:val="1"/>
      <w:marLeft w:val="0"/>
      <w:marRight w:val="0"/>
      <w:marTop w:val="0"/>
      <w:marBottom w:val="0"/>
      <w:divBdr>
        <w:top w:val="none" w:sz="0" w:space="0" w:color="auto"/>
        <w:left w:val="none" w:sz="0" w:space="0" w:color="auto"/>
        <w:bottom w:val="none" w:sz="0" w:space="0" w:color="auto"/>
        <w:right w:val="none" w:sz="0" w:space="0" w:color="auto"/>
      </w:divBdr>
    </w:div>
    <w:div w:id="1251737821">
      <w:bodyDiv w:val="1"/>
      <w:marLeft w:val="0"/>
      <w:marRight w:val="0"/>
      <w:marTop w:val="0"/>
      <w:marBottom w:val="0"/>
      <w:divBdr>
        <w:top w:val="none" w:sz="0" w:space="0" w:color="auto"/>
        <w:left w:val="none" w:sz="0" w:space="0" w:color="auto"/>
        <w:bottom w:val="none" w:sz="0" w:space="0" w:color="auto"/>
        <w:right w:val="none" w:sz="0" w:space="0" w:color="auto"/>
      </w:divBdr>
    </w:div>
    <w:div w:id="1279872261">
      <w:bodyDiv w:val="1"/>
      <w:marLeft w:val="0"/>
      <w:marRight w:val="0"/>
      <w:marTop w:val="0"/>
      <w:marBottom w:val="0"/>
      <w:divBdr>
        <w:top w:val="none" w:sz="0" w:space="0" w:color="auto"/>
        <w:left w:val="none" w:sz="0" w:space="0" w:color="auto"/>
        <w:bottom w:val="none" w:sz="0" w:space="0" w:color="auto"/>
        <w:right w:val="none" w:sz="0" w:space="0" w:color="auto"/>
      </w:divBdr>
      <w:divsChild>
        <w:div w:id="11981592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6820924">
              <w:marLeft w:val="0"/>
              <w:marRight w:val="0"/>
              <w:marTop w:val="0"/>
              <w:marBottom w:val="0"/>
              <w:divBdr>
                <w:top w:val="none" w:sz="0" w:space="0" w:color="auto"/>
                <w:left w:val="none" w:sz="0" w:space="0" w:color="auto"/>
                <w:bottom w:val="none" w:sz="0" w:space="0" w:color="auto"/>
                <w:right w:val="none" w:sz="0" w:space="0" w:color="auto"/>
              </w:divBdr>
              <w:divsChild>
                <w:div w:id="557478496">
                  <w:marLeft w:val="0"/>
                  <w:marRight w:val="0"/>
                  <w:marTop w:val="0"/>
                  <w:marBottom w:val="0"/>
                  <w:divBdr>
                    <w:top w:val="none" w:sz="0" w:space="0" w:color="auto"/>
                    <w:left w:val="none" w:sz="0" w:space="0" w:color="auto"/>
                    <w:bottom w:val="none" w:sz="0" w:space="0" w:color="auto"/>
                    <w:right w:val="none" w:sz="0" w:space="0" w:color="auto"/>
                  </w:divBdr>
                  <w:divsChild>
                    <w:div w:id="133451022">
                      <w:marLeft w:val="0"/>
                      <w:marRight w:val="0"/>
                      <w:marTop w:val="0"/>
                      <w:marBottom w:val="0"/>
                      <w:divBdr>
                        <w:top w:val="none" w:sz="0" w:space="0" w:color="auto"/>
                        <w:left w:val="none" w:sz="0" w:space="0" w:color="auto"/>
                        <w:bottom w:val="none" w:sz="0" w:space="0" w:color="auto"/>
                        <w:right w:val="none" w:sz="0" w:space="0" w:color="auto"/>
                      </w:divBdr>
                      <w:divsChild>
                        <w:div w:id="8785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107558">
      <w:bodyDiv w:val="1"/>
      <w:marLeft w:val="0"/>
      <w:marRight w:val="0"/>
      <w:marTop w:val="0"/>
      <w:marBottom w:val="0"/>
      <w:divBdr>
        <w:top w:val="none" w:sz="0" w:space="0" w:color="auto"/>
        <w:left w:val="none" w:sz="0" w:space="0" w:color="auto"/>
        <w:bottom w:val="none" w:sz="0" w:space="0" w:color="auto"/>
        <w:right w:val="none" w:sz="0" w:space="0" w:color="auto"/>
      </w:divBdr>
    </w:div>
    <w:div w:id="1334606841">
      <w:bodyDiv w:val="1"/>
      <w:marLeft w:val="0"/>
      <w:marRight w:val="0"/>
      <w:marTop w:val="0"/>
      <w:marBottom w:val="0"/>
      <w:divBdr>
        <w:top w:val="none" w:sz="0" w:space="0" w:color="auto"/>
        <w:left w:val="none" w:sz="0" w:space="0" w:color="auto"/>
        <w:bottom w:val="none" w:sz="0" w:space="0" w:color="auto"/>
        <w:right w:val="none" w:sz="0" w:space="0" w:color="auto"/>
      </w:divBdr>
    </w:div>
    <w:div w:id="1345590709">
      <w:bodyDiv w:val="1"/>
      <w:marLeft w:val="0"/>
      <w:marRight w:val="0"/>
      <w:marTop w:val="0"/>
      <w:marBottom w:val="0"/>
      <w:divBdr>
        <w:top w:val="none" w:sz="0" w:space="0" w:color="auto"/>
        <w:left w:val="none" w:sz="0" w:space="0" w:color="auto"/>
        <w:bottom w:val="none" w:sz="0" w:space="0" w:color="auto"/>
        <w:right w:val="none" w:sz="0" w:space="0" w:color="auto"/>
      </w:divBdr>
      <w:divsChild>
        <w:div w:id="1301039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9990001">
              <w:marLeft w:val="0"/>
              <w:marRight w:val="0"/>
              <w:marTop w:val="0"/>
              <w:marBottom w:val="0"/>
              <w:divBdr>
                <w:top w:val="none" w:sz="0" w:space="0" w:color="auto"/>
                <w:left w:val="none" w:sz="0" w:space="0" w:color="auto"/>
                <w:bottom w:val="none" w:sz="0" w:space="0" w:color="auto"/>
                <w:right w:val="none" w:sz="0" w:space="0" w:color="auto"/>
              </w:divBdr>
              <w:divsChild>
                <w:div w:id="24142720">
                  <w:marLeft w:val="0"/>
                  <w:marRight w:val="0"/>
                  <w:marTop w:val="0"/>
                  <w:marBottom w:val="0"/>
                  <w:divBdr>
                    <w:top w:val="none" w:sz="0" w:space="0" w:color="auto"/>
                    <w:left w:val="none" w:sz="0" w:space="0" w:color="auto"/>
                    <w:bottom w:val="none" w:sz="0" w:space="0" w:color="auto"/>
                    <w:right w:val="none" w:sz="0" w:space="0" w:color="auto"/>
                  </w:divBdr>
                  <w:divsChild>
                    <w:div w:id="365838294">
                      <w:marLeft w:val="0"/>
                      <w:marRight w:val="0"/>
                      <w:marTop w:val="0"/>
                      <w:marBottom w:val="0"/>
                      <w:divBdr>
                        <w:top w:val="none" w:sz="0" w:space="0" w:color="auto"/>
                        <w:left w:val="none" w:sz="0" w:space="0" w:color="auto"/>
                        <w:bottom w:val="none" w:sz="0" w:space="0" w:color="auto"/>
                        <w:right w:val="none" w:sz="0" w:space="0" w:color="auto"/>
                      </w:divBdr>
                    </w:div>
                    <w:div w:id="144201867">
                      <w:marLeft w:val="0"/>
                      <w:marRight w:val="0"/>
                      <w:marTop w:val="0"/>
                      <w:marBottom w:val="0"/>
                      <w:divBdr>
                        <w:top w:val="none" w:sz="0" w:space="0" w:color="auto"/>
                        <w:left w:val="none" w:sz="0" w:space="0" w:color="auto"/>
                        <w:bottom w:val="none" w:sz="0" w:space="0" w:color="auto"/>
                        <w:right w:val="none" w:sz="0" w:space="0" w:color="auto"/>
                      </w:divBdr>
                    </w:div>
                    <w:div w:id="1563448686">
                      <w:marLeft w:val="0"/>
                      <w:marRight w:val="0"/>
                      <w:marTop w:val="0"/>
                      <w:marBottom w:val="0"/>
                      <w:divBdr>
                        <w:top w:val="none" w:sz="0" w:space="0" w:color="auto"/>
                        <w:left w:val="none" w:sz="0" w:space="0" w:color="auto"/>
                        <w:bottom w:val="none" w:sz="0" w:space="0" w:color="auto"/>
                        <w:right w:val="none" w:sz="0" w:space="0" w:color="auto"/>
                      </w:divBdr>
                    </w:div>
                    <w:div w:id="236406521">
                      <w:marLeft w:val="0"/>
                      <w:marRight w:val="0"/>
                      <w:marTop w:val="0"/>
                      <w:marBottom w:val="0"/>
                      <w:divBdr>
                        <w:top w:val="none" w:sz="0" w:space="0" w:color="auto"/>
                        <w:left w:val="none" w:sz="0" w:space="0" w:color="auto"/>
                        <w:bottom w:val="none" w:sz="0" w:space="0" w:color="auto"/>
                        <w:right w:val="none" w:sz="0" w:space="0" w:color="auto"/>
                      </w:divBdr>
                    </w:div>
                    <w:div w:id="14611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3030">
      <w:bodyDiv w:val="1"/>
      <w:marLeft w:val="0"/>
      <w:marRight w:val="0"/>
      <w:marTop w:val="0"/>
      <w:marBottom w:val="0"/>
      <w:divBdr>
        <w:top w:val="none" w:sz="0" w:space="0" w:color="auto"/>
        <w:left w:val="none" w:sz="0" w:space="0" w:color="auto"/>
        <w:bottom w:val="none" w:sz="0" w:space="0" w:color="auto"/>
        <w:right w:val="none" w:sz="0" w:space="0" w:color="auto"/>
      </w:divBdr>
    </w:div>
    <w:div w:id="1496645660">
      <w:bodyDiv w:val="1"/>
      <w:marLeft w:val="0"/>
      <w:marRight w:val="0"/>
      <w:marTop w:val="0"/>
      <w:marBottom w:val="0"/>
      <w:divBdr>
        <w:top w:val="none" w:sz="0" w:space="0" w:color="auto"/>
        <w:left w:val="none" w:sz="0" w:space="0" w:color="auto"/>
        <w:bottom w:val="none" w:sz="0" w:space="0" w:color="auto"/>
        <w:right w:val="none" w:sz="0" w:space="0" w:color="auto"/>
      </w:divBdr>
    </w:div>
    <w:div w:id="1550192960">
      <w:bodyDiv w:val="1"/>
      <w:marLeft w:val="0"/>
      <w:marRight w:val="0"/>
      <w:marTop w:val="0"/>
      <w:marBottom w:val="0"/>
      <w:divBdr>
        <w:top w:val="none" w:sz="0" w:space="0" w:color="auto"/>
        <w:left w:val="none" w:sz="0" w:space="0" w:color="auto"/>
        <w:bottom w:val="none" w:sz="0" w:space="0" w:color="auto"/>
        <w:right w:val="none" w:sz="0" w:space="0" w:color="auto"/>
      </w:divBdr>
    </w:div>
    <w:div w:id="1565794214">
      <w:bodyDiv w:val="1"/>
      <w:marLeft w:val="0"/>
      <w:marRight w:val="0"/>
      <w:marTop w:val="0"/>
      <w:marBottom w:val="0"/>
      <w:divBdr>
        <w:top w:val="none" w:sz="0" w:space="0" w:color="auto"/>
        <w:left w:val="none" w:sz="0" w:space="0" w:color="auto"/>
        <w:bottom w:val="none" w:sz="0" w:space="0" w:color="auto"/>
        <w:right w:val="none" w:sz="0" w:space="0" w:color="auto"/>
      </w:divBdr>
    </w:div>
    <w:div w:id="1587376798">
      <w:bodyDiv w:val="1"/>
      <w:marLeft w:val="0"/>
      <w:marRight w:val="0"/>
      <w:marTop w:val="0"/>
      <w:marBottom w:val="0"/>
      <w:divBdr>
        <w:top w:val="none" w:sz="0" w:space="0" w:color="auto"/>
        <w:left w:val="none" w:sz="0" w:space="0" w:color="auto"/>
        <w:bottom w:val="none" w:sz="0" w:space="0" w:color="auto"/>
        <w:right w:val="none" w:sz="0" w:space="0" w:color="auto"/>
      </w:divBdr>
    </w:div>
    <w:div w:id="1630431039">
      <w:bodyDiv w:val="1"/>
      <w:marLeft w:val="0"/>
      <w:marRight w:val="0"/>
      <w:marTop w:val="0"/>
      <w:marBottom w:val="0"/>
      <w:divBdr>
        <w:top w:val="none" w:sz="0" w:space="0" w:color="auto"/>
        <w:left w:val="none" w:sz="0" w:space="0" w:color="auto"/>
        <w:bottom w:val="none" w:sz="0" w:space="0" w:color="auto"/>
        <w:right w:val="none" w:sz="0" w:space="0" w:color="auto"/>
      </w:divBdr>
    </w:div>
    <w:div w:id="1649166521">
      <w:bodyDiv w:val="1"/>
      <w:marLeft w:val="0"/>
      <w:marRight w:val="0"/>
      <w:marTop w:val="0"/>
      <w:marBottom w:val="0"/>
      <w:divBdr>
        <w:top w:val="none" w:sz="0" w:space="0" w:color="auto"/>
        <w:left w:val="none" w:sz="0" w:space="0" w:color="auto"/>
        <w:bottom w:val="none" w:sz="0" w:space="0" w:color="auto"/>
        <w:right w:val="none" w:sz="0" w:space="0" w:color="auto"/>
      </w:divBdr>
    </w:div>
    <w:div w:id="1702050359">
      <w:bodyDiv w:val="1"/>
      <w:marLeft w:val="0"/>
      <w:marRight w:val="0"/>
      <w:marTop w:val="0"/>
      <w:marBottom w:val="0"/>
      <w:divBdr>
        <w:top w:val="none" w:sz="0" w:space="0" w:color="auto"/>
        <w:left w:val="none" w:sz="0" w:space="0" w:color="auto"/>
        <w:bottom w:val="none" w:sz="0" w:space="0" w:color="auto"/>
        <w:right w:val="none" w:sz="0" w:space="0" w:color="auto"/>
      </w:divBdr>
    </w:div>
    <w:div w:id="1741172043">
      <w:bodyDiv w:val="1"/>
      <w:marLeft w:val="0"/>
      <w:marRight w:val="0"/>
      <w:marTop w:val="0"/>
      <w:marBottom w:val="0"/>
      <w:divBdr>
        <w:top w:val="none" w:sz="0" w:space="0" w:color="auto"/>
        <w:left w:val="none" w:sz="0" w:space="0" w:color="auto"/>
        <w:bottom w:val="none" w:sz="0" w:space="0" w:color="auto"/>
        <w:right w:val="none" w:sz="0" w:space="0" w:color="auto"/>
      </w:divBdr>
    </w:div>
    <w:div w:id="1793204333">
      <w:bodyDiv w:val="1"/>
      <w:marLeft w:val="0"/>
      <w:marRight w:val="0"/>
      <w:marTop w:val="0"/>
      <w:marBottom w:val="0"/>
      <w:divBdr>
        <w:top w:val="none" w:sz="0" w:space="0" w:color="auto"/>
        <w:left w:val="none" w:sz="0" w:space="0" w:color="auto"/>
        <w:bottom w:val="none" w:sz="0" w:space="0" w:color="auto"/>
        <w:right w:val="none" w:sz="0" w:space="0" w:color="auto"/>
      </w:divBdr>
      <w:divsChild>
        <w:div w:id="6992037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0289478">
              <w:marLeft w:val="0"/>
              <w:marRight w:val="0"/>
              <w:marTop w:val="0"/>
              <w:marBottom w:val="0"/>
              <w:divBdr>
                <w:top w:val="none" w:sz="0" w:space="0" w:color="auto"/>
                <w:left w:val="none" w:sz="0" w:space="0" w:color="auto"/>
                <w:bottom w:val="none" w:sz="0" w:space="0" w:color="auto"/>
                <w:right w:val="none" w:sz="0" w:space="0" w:color="auto"/>
              </w:divBdr>
              <w:divsChild>
                <w:div w:id="1821117383">
                  <w:marLeft w:val="0"/>
                  <w:marRight w:val="0"/>
                  <w:marTop w:val="0"/>
                  <w:marBottom w:val="0"/>
                  <w:divBdr>
                    <w:top w:val="none" w:sz="0" w:space="0" w:color="auto"/>
                    <w:left w:val="none" w:sz="0" w:space="0" w:color="auto"/>
                    <w:bottom w:val="none" w:sz="0" w:space="0" w:color="auto"/>
                    <w:right w:val="none" w:sz="0" w:space="0" w:color="auto"/>
                  </w:divBdr>
                  <w:divsChild>
                    <w:div w:id="487985736">
                      <w:marLeft w:val="0"/>
                      <w:marRight w:val="0"/>
                      <w:marTop w:val="0"/>
                      <w:marBottom w:val="0"/>
                      <w:divBdr>
                        <w:top w:val="none" w:sz="0" w:space="0" w:color="auto"/>
                        <w:left w:val="none" w:sz="0" w:space="0" w:color="auto"/>
                        <w:bottom w:val="none" w:sz="0" w:space="0" w:color="auto"/>
                        <w:right w:val="none" w:sz="0" w:space="0" w:color="auto"/>
                      </w:divBdr>
                      <w:divsChild>
                        <w:div w:id="18768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3285">
      <w:bodyDiv w:val="1"/>
      <w:marLeft w:val="0"/>
      <w:marRight w:val="0"/>
      <w:marTop w:val="0"/>
      <w:marBottom w:val="0"/>
      <w:divBdr>
        <w:top w:val="none" w:sz="0" w:space="0" w:color="auto"/>
        <w:left w:val="none" w:sz="0" w:space="0" w:color="auto"/>
        <w:bottom w:val="none" w:sz="0" w:space="0" w:color="auto"/>
        <w:right w:val="none" w:sz="0" w:space="0" w:color="auto"/>
      </w:divBdr>
    </w:div>
    <w:div w:id="1842701010">
      <w:bodyDiv w:val="1"/>
      <w:marLeft w:val="0"/>
      <w:marRight w:val="0"/>
      <w:marTop w:val="0"/>
      <w:marBottom w:val="0"/>
      <w:divBdr>
        <w:top w:val="none" w:sz="0" w:space="0" w:color="auto"/>
        <w:left w:val="none" w:sz="0" w:space="0" w:color="auto"/>
        <w:bottom w:val="none" w:sz="0" w:space="0" w:color="auto"/>
        <w:right w:val="none" w:sz="0" w:space="0" w:color="auto"/>
      </w:divBdr>
    </w:div>
    <w:div w:id="1859157870">
      <w:bodyDiv w:val="1"/>
      <w:marLeft w:val="0"/>
      <w:marRight w:val="0"/>
      <w:marTop w:val="0"/>
      <w:marBottom w:val="0"/>
      <w:divBdr>
        <w:top w:val="none" w:sz="0" w:space="0" w:color="auto"/>
        <w:left w:val="none" w:sz="0" w:space="0" w:color="auto"/>
        <w:bottom w:val="none" w:sz="0" w:space="0" w:color="auto"/>
        <w:right w:val="none" w:sz="0" w:space="0" w:color="auto"/>
      </w:divBdr>
    </w:div>
    <w:div w:id="1907493866">
      <w:bodyDiv w:val="1"/>
      <w:marLeft w:val="0"/>
      <w:marRight w:val="0"/>
      <w:marTop w:val="0"/>
      <w:marBottom w:val="0"/>
      <w:divBdr>
        <w:top w:val="none" w:sz="0" w:space="0" w:color="auto"/>
        <w:left w:val="none" w:sz="0" w:space="0" w:color="auto"/>
        <w:bottom w:val="none" w:sz="0" w:space="0" w:color="auto"/>
        <w:right w:val="none" w:sz="0" w:space="0" w:color="auto"/>
      </w:divBdr>
    </w:div>
    <w:div w:id="19582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sley-tc.gov.uk/housing-overdevelopment-in-mossle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0AC35-50CD-4E0A-9048-1204E25A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10</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Michael Iveson</cp:lastModifiedBy>
  <cp:revision>855</cp:revision>
  <cp:lastPrinted>2020-09-02T17:34:00Z</cp:lastPrinted>
  <dcterms:created xsi:type="dcterms:W3CDTF">2023-05-17T18:39:00Z</dcterms:created>
  <dcterms:modified xsi:type="dcterms:W3CDTF">2025-08-19T14:24:00Z</dcterms:modified>
</cp:coreProperties>
</file>